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62B33AC1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 xml:space="preserve">1. </w:t>
      </w:r>
      <w:r w:rsidR="00D66A1B">
        <w:rPr>
          <w:bCs/>
          <w:sz w:val="22"/>
          <w:szCs w:val="22"/>
        </w:rPr>
        <w:t xml:space="preserve">apríla </w:t>
      </w:r>
      <w:r w:rsidR="007737F2">
        <w:rPr>
          <w:bCs/>
          <w:sz w:val="22"/>
          <w:szCs w:val="22"/>
        </w:rPr>
        <w:t xml:space="preserve">  2020</w:t>
      </w:r>
      <w:r w:rsidR="00F81CF2">
        <w:rPr>
          <w:bCs/>
          <w:sz w:val="22"/>
          <w:szCs w:val="22"/>
        </w:rPr>
        <w:t xml:space="preserve"> </w:t>
      </w:r>
    </w:p>
    <w:p w14:paraId="71BCC61F" w14:textId="6365906C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>3</w:t>
      </w:r>
      <w:r w:rsidR="00D66A1B">
        <w:rPr>
          <w:bCs/>
          <w:sz w:val="22"/>
          <w:szCs w:val="22"/>
        </w:rPr>
        <w:t>0</w:t>
      </w:r>
      <w:r w:rsidR="00414EEF">
        <w:rPr>
          <w:bCs/>
          <w:sz w:val="22"/>
          <w:szCs w:val="22"/>
        </w:rPr>
        <w:t xml:space="preserve">. </w:t>
      </w:r>
      <w:r w:rsidR="00D66A1B">
        <w:rPr>
          <w:bCs/>
          <w:sz w:val="22"/>
          <w:szCs w:val="22"/>
        </w:rPr>
        <w:t xml:space="preserve">júna  </w:t>
      </w:r>
      <w:r w:rsidR="007737F2">
        <w:rPr>
          <w:bCs/>
          <w:sz w:val="22"/>
          <w:szCs w:val="22"/>
        </w:rPr>
        <w:t xml:space="preserve"> 2020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69EC1C74" w14:textId="77777777" w:rsidTr="00392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D66A1B" w:rsidRDefault="00D66A1B" w:rsidP="00D66A1B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D66A1B" w:rsidRPr="00876874" w:rsidRDefault="00D66A1B" w:rsidP="00D66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597" w14:textId="2E33DB8A" w:rsidR="00D66A1B" w:rsidRPr="00B73B79" w:rsidRDefault="00D66A1B" w:rsidP="00D66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Dodanie a montáž WiFi Vrádište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6362" w14:textId="331E1173" w:rsidR="00D66A1B" w:rsidRPr="00876874" w:rsidRDefault="00D66A1B" w:rsidP="00D66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14 981,69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C761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Zvac Systems s.r.o., Záhorácká 17 </w:t>
            </w:r>
          </w:p>
          <w:p w14:paraId="4AB67C1A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901 01 Malacky  </w:t>
            </w:r>
          </w:p>
          <w:p w14:paraId="523582EA" w14:textId="55C3BD32" w:rsidR="00D66A1B" w:rsidRPr="00876874" w:rsidRDefault="00D66A1B" w:rsidP="00D66A1B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 35 859 911</w:t>
            </w:r>
          </w:p>
        </w:tc>
      </w:tr>
      <w:tr w:rsidR="00D66A1B" w:rsidRPr="007711C8" w14:paraId="197EC003" w14:textId="77777777" w:rsidTr="00392D92">
        <w:tc>
          <w:tcPr>
            <w:tcW w:w="1158" w:type="dxa"/>
          </w:tcPr>
          <w:p w14:paraId="220C78FE" w14:textId="41E1B53C" w:rsidR="00D66A1B" w:rsidRPr="00876874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bottom"/>
          </w:tcPr>
          <w:p w14:paraId="7E0B6520" w14:textId="73797AEC" w:rsidR="00D66A1B" w:rsidRPr="00876874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337989" w14:textId="06F155E9" w:rsidR="00D66A1B" w:rsidRPr="00876874" w:rsidRDefault="00D66A1B" w:rsidP="00D66A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4FCA2874" w14:textId="56654ABF" w:rsidR="00D66A1B" w:rsidRPr="00876874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06CD157D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7737F2">
        <w:rPr>
          <w:sz w:val="22"/>
          <w:szCs w:val="22"/>
        </w:rPr>
        <w:t>29.0</w:t>
      </w:r>
      <w:r w:rsidR="00D66A1B">
        <w:rPr>
          <w:sz w:val="22"/>
          <w:szCs w:val="22"/>
        </w:rPr>
        <w:t>7</w:t>
      </w:r>
      <w:r w:rsidR="007737F2">
        <w:rPr>
          <w:sz w:val="22"/>
          <w:szCs w:val="22"/>
        </w:rPr>
        <w:t>.2020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2773" w14:textId="77777777" w:rsidR="00FF2556" w:rsidRDefault="00FF2556">
      <w:r>
        <w:separator/>
      </w:r>
    </w:p>
  </w:endnote>
  <w:endnote w:type="continuationSeparator" w:id="0">
    <w:p w14:paraId="6FF1D6EC" w14:textId="77777777" w:rsidR="00FF2556" w:rsidRDefault="00F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D814" w14:textId="77777777" w:rsidR="00FF2556" w:rsidRDefault="00FF2556">
      <w:r>
        <w:separator/>
      </w:r>
    </w:p>
  </w:footnote>
  <w:footnote w:type="continuationSeparator" w:id="0">
    <w:p w14:paraId="34830A2B" w14:textId="77777777" w:rsidR="00FF2556" w:rsidRDefault="00FF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828CB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3</cp:revision>
  <cp:lastPrinted>2020-01-31T13:53:00Z</cp:lastPrinted>
  <dcterms:created xsi:type="dcterms:W3CDTF">2020-04-29T11:51:00Z</dcterms:created>
  <dcterms:modified xsi:type="dcterms:W3CDTF">2020-07-29T12:36:00Z</dcterms:modified>
</cp:coreProperties>
</file>