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B42F" w14:textId="4E004E33" w:rsidR="00DC7B22" w:rsidRDefault="007332CE" w:rsidP="00333F60">
      <w:pPr>
        <w:tabs>
          <w:tab w:val="left" w:pos="2220"/>
        </w:tabs>
        <w:outlineLvl w:val="0"/>
        <w:rPr>
          <w:b/>
          <w:bCs/>
          <w:sz w:val="30"/>
          <w:szCs w:val="30"/>
        </w:rPr>
      </w:pPr>
      <w:r>
        <w:t xml:space="preserve"> </w:t>
      </w:r>
      <w:bookmarkStart w:id="0" w:name="_GoBack"/>
      <w:bookmarkEnd w:id="0"/>
      <w:r w:rsidR="00DC7B22">
        <w:tab/>
      </w:r>
      <w:r w:rsidR="00DC7B22">
        <w:rPr>
          <w:b/>
          <w:bCs/>
          <w:sz w:val="30"/>
          <w:szCs w:val="30"/>
        </w:rPr>
        <w:tab/>
      </w:r>
      <w:r w:rsidR="00DC7B22">
        <w:rPr>
          <w:b/>
          <w:bCs/>
          <w:sz w:val="30"/>
          <w:szCs w:val="30"/>
        </w:rPr>
        <w:tab/>
      </w:r>
      <w:r w:rsidR="00DC7B22">
        <w:rPr>
          <w:b/>
          <w:bCs/>
          <w:sz w:val="30"/>
          <w:szCs w:val="30"/>
        </w:rPr>
        <w:tab/>
      </w:r>
      <w:r w:rsidR="00DC7B22">
        <w:rPr>
          <w:b/>
          <w:bCs/>
          <w:sz w:val="30"/>
          <w:szCs w:val="30"/>
        </w:rPr>
        <w:tab/>
      </w:r>
      <w:r w:rsidR="00DC7B22">
        <w:rPr>
          <w:b/>
          <w:bCs/>
          <w:sz w:val="30"/>
          <w:szCs w:val="30"/>
        </w:rPr>
        <w:tab/>
      </w:r>
      <w:r w:rsidR="00DC7B22">
        <w:rPr>
          <w:b/>
          <w:bCs/>
          <w:sz w:val="30"/>
          <w:szCs w:val="30"/>
        </w:rPr>
        <w:tab/>
      </w:r>
    </w:p>
    <w:p w14:paraId="7E825F92" w14:textId="36033DEB" w:rsidR="00DC7B22" w:rsidRDefault="00DC7B22" w:rsidP="00333F60">
      <w:pPr>
        <w:ind w:left="6372" w:hanging="72"/>
        <w:outlineLvl w:val="0"/>
      </w:pPr>
      <w:r>
        <w:t xml:space="preserve">  </w:t>
      </w:r>
    </w:p>
    <w:p w14:paraId="6A996151" w14:textId="77777777" w:rsidR="00DC7B22" w:rsidRDefault="00DC7B22" w:rsidP="00DC7B22">
      <w:pPr>
        <w:jc w:val="center"/>
        <w:rPr>
          <w:b/>
          <w:bCs/>
        </w:rPr>
      </w:pPr>
    </w:p>
    <w:p w14:paraId="1937553E" w14:textId="77777777" w:rsidR="00DC7B22" w:rsidRDefault="0086307A" w:rsidP="0086307A">
      <w:pPr>
        <w:tabs>
          <w:tab w:val="left" w:pos="1755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14:paraId="7ACDE5D0" w14:textId="77777777" w:rsidR="0086307A" w:rsidRDefault="0086307A" w:rsidP="0086307A">
      <w:pPr>
        <w:tabs>
          <w:tab w:val="left" w:pos="1755"/>
        </w:tabs>
        <w:rPr>
          <w:b/>
          <w:bCs/>
          <w:sz w:val="30"/>
          <w:szCs w:val="30"/>
        </w:rPr>
      </w:pPr>
    </w:p>
    <w:p w14:paraId="47F668E7" w14:textId="77777777" w:rsidR="00DC7B22" w:rsidRDefault="00DC7B22" w:rsidP="00DC7B22">
      <w:pPr>
        <w:jc w:val="center"/>
        <w:rPr>
          <w:b/>
          <w:bCs/>
          <w:sz w:val="30"/>
          <w:szCs w:val="30"/>
        </w:rPr>
      </w:pPr>
    </w:p>
    <w:p w14:paraId="209104E4" w14:textId="77777777" w:rsidR="00333F60" w:rsidRPr="005F1281" w:rsidRDefault="00333F60" w:rsidP="00333F60">
      <w:pPr>
        <w:pStyle w:val="Nzov"/>
        <w:rPr>
          <w:sz w:val="32"/>
          <w:szCs w:val="32"/>
        </w:rPr>
      </w:pPr>
      <w:r w:rsidRPr="005F1281">
        <w:rPr>
          <w:sz w:val="32"/>
          <w:szCs w:val="32"/>
        </w:rPr>
        <w:t>OBEC   VRÁDIŠTE</w:t>
      </w:r>
    </w:p>
    <w:p w14:paraId="7675585F" w14:textId="77777777" w:rsidR="00333F60" w:rsidRPr="005F1281" w:rsidRDefault="00333F60" w:rsidP="00333F60">
      <w:pPr>
        <w:pStyle w:val="Nzov"/>
      </w:pPr>
    </w:p>
    <w:p w14:paraId="0ECC2189" w14:textId="77777777" w:rsidR="00333F60" w:rsidRPr="005F1281" w:rsidRDefault="00333F60" w:rsidP="00333F60">
      <w:pPr>
        <w:jc w:val="center"/>
        <w:rPr>
          <w:sz w:val="28"/>
        </w:rPr>
      </w:pPr>
    </w:p>
    <w:p w14:paraId="482F4356" w14:textId="77777777" w:rsidR="00333F60" w:rsidRPr="005F1281" w:rsidRDefault="00333F60" w:rsidP="00333F60">
      <w:pPr>
        <w:jc w:val="center"/>
        <w:rPr>
          <w:b/>
          <w:sz w:val="28"/>
        </w:rPr>
      </w:pPr>
      <w:r w:rsidRPr="005F1281">
        <w:object w:dxaOrig="8354" w:dyaOrig="5729" w14:anchorId="33535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2.5pt" o:ole="" filled="t">
            <v:fill color2="black"/>
            <v:imagedata r:id="rId7" o:title=""/>
          </v:shape>
          <o:OLEObject Type="Embed" ProgID="PBrush" ShapeID="_x0000_i1025" DrawAspect="Content" ObjectID="_1644986800" r:id="rId8"/>
        </w:object>
      </w:r>
    </w:p>
    <w:p w14:paraId="5837076B" w14:textId="77777777" w:rsidR="00333F60" w:rsidRDefault="00333F60" w:rsidP="00333F60">
      <w:pPr>
        <w:tabs>
          <w:tab w:val="left" w:pos="3015"/>
        </w:tabs>
        <w:jc w:val="center"/>
        <w:outlineLvl w:val="0"/>
        <w:rPr>
          <w:b/>
          <w:sz w:val="28"/>
          <w:szCs w:val="28"/>
        </w:rPr>
      </w:pPr>
    </w:p>
    <w:p w14:paraId="52247128" w14:textId="77777777" w:rsidR="00333F60" w:rsidRDefault="00333F60" w:rsidP="00333F60">
      <w:pPr>
        <w:tabs>
          <w:tab w:val="left" w:pos="3015"/>
        </w:tabs>
        <w:jc w:val="center"/>
        <w:outlineLvl w:val="0"/>
        <w:rPr>
          <w:b/>
          <w:sz w:val="28"/>
          <w:szCs w:val="28"/>
        </w:rPr>
      </w:pPr>
    </w:p>
    <w:p w14:paraId="5B15EAD7" w14:textId="77777777" w:rsidR="00333F60" w:rsidRDefault="00333F60" w:rsidP="00333F60">
      <w:pPr>
        <w:rPr>
          <w:rFonts w:ascii="Arial" w:hAnsi="Arial" w:cs="Arial"/>
          <w:sz w:val="20"/>
          <w:szCs w:val="20"/>
        </w:rPr>
      </w:pPr>
    </w:p>
    <w:p w14:paraId="72DF15BD" w14:textId="77777777" w:rsidR="00333F60" w:rsidRDefault="00333F60" w:rsidP="00333F60">
      <w:pPr>
        <w:jc w:val="center"/>
        <w:rPr>
          <w:b/>
          <w:sz w:val="40"/>
        </w:rPr>
      </w:pPr>
      <w:r>
        <w:rPr>
          <w:b/>
          <w:sz w:val="40"/>
        </w:rPr>
        <w:t>Všeobecne záväzné nariadenie</w:t>
      </w:r>
    </w:p>
    <w:p w14:paraId="7351F97B" w14:textId="77777777" w:rsidR="00333F60" w:rsidRDefault="00333F60" w:rsidP="00333F60">
      <w:pPr>
        <w:jc w:val="center"/>
        <w:rPr>
          <w:b/>
          <w:sz w:val="40"/>
        </w:rPr>
      </w:pPr>
      <w:r>
        <w:rPr>
          <w:b/>
          <w:sz w:val="40"/>
        </w:rPr>
        <w:t>Obce Vrádište</w:t>
      </w:r>
    </w:p>
    <w:p w14:paraId="2ADCCD69" w14:textId="0BFD549B" w:rsidR="00333F60" w:rsidRPr="00C25EDB" w:rsidRDefault="00333F60" w:rsidP="00333F60">
      <w:pPr>
        <w:tabs>
          <w:tab w:val="left" w:pos="2760"/>
          <w:tab w:val="left" w:pos="3555"/>
          <w:tab w:val="left" w:pos="3930"/>
          <w:tab w:val="center" w:pos="4703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č. 1/2020</w:t>
      </w:r>
    </w:p>
    <w:p w14:paraId="73C0F402" w14:textId="77777777" w:rsidR="00333F60" w:rsidRDefault="00333F60" w:rsidP="00333F60">
      <w:pPr>
        <w:jc w:val="center"/>
        <w:rPr>
          <w:b/>
          <w:sz w:val="40"/>
        </w:rPr>
      </w:pPr>
    </w:p>
    <w:p w14:paraId="403D93F0" w14:textId="77777777" w:rsidR="00DC7B22" w:rsidRDefault="00DC7B22" w:rsidP="00DC7B22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o ochranných pásmach cintorína </w:t>
      </w:r>
      <w:r w:rsidR="008A38B2">
        <w:rPr>
          <w:b/>
          <w:sz w:val="40"/>
          <w:szCs w:val="40"/>
        </w:rPr>
        <w:t>obce Vrádište</w:t>
      </w:r>
      <w:r>
        <w:rPr>
          <w:b/>
          <w:sz w:val="40"/>
          <w:szCs w:val="40"/>
        </w:rPr>
        <w:t xml:space="preserve"> </w:t>
      </w:r>
    </w:p>
    <w:p w14:paraId="15612B11" w14:textId="77777777" w:rsidR="00DC7B22" w:rsidRDefault="00DC7B22" w:rsidP="00DC7B22">
      <w:pPr>
        <w:jc w:val="center"/>
        <w:rPr>
          <w:b/>
          <w:bCs/>
          <w:sz w:val="30"/>
          <w:szCs w:val="30"/>
        </w:rPr>
      </w:pPr>
    </w:p>
    <w:p w14:paraId="4BBDEC96" w14:textId="77777777" w:rsidR="00DC7B22" w:rsidRDefault="00DC7B22" w:rsidP="00DC7B22">
      <w:pPr>
        <w:jc w:val="center"/>
        <w:rPr>
          <w:b/>
          <w:bCs/>
          <w:sz w:val="30"/>
          <w:szCs w:val="30"/>
        </w:rPr>
      </w:pPr>
    </w:p>
    <w:p w14:paraId="502A2649" w14:textId="77777777" w:rsidR="00DC7B22" w:rsidRDefault="00DC7B22" w:rsidP="00DC7B22">
      <w:pPr>
        <w:jc w:val="center"/>
        <w:rPr>
          <w:b/>
          <w:bCs/>
          <w:sz w:val="30"/>
          <w:szCs w:val="30"/>
        </w:rPr>
      </w:pPr>
    </w:p>
    <w:p w14:paraId="7C0B98A8" w14:textId="1773246C" w:rsidR="00DC7B22" w:rsidRPr="00333F60" w:rsidRDefault="00333F60" w:rsidP="00DC7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                                                    </w:t>
      </w:r>
      <w:r w:rsidRPr="00333F60">
        <w:rPr>
          <w:b/>
          <w:bCs/>
          <w:sz w:val="28"/>
          <w:szCs w:val="28"/>
        </w:rPr>
        <w:t>Milan Kováč</w:t>
      </w:r>
    </w:p>
    <w:p w14:paraId="63EC5293" w14:textId="147F4613" w:rsidR="00DC7B22" w:rsidRDefault="00333F60" w:rsidP="00DC7B22">
      <w:pPr>
        <w:jc w:val="center"/>
        <w:rPr>
          <w:b/>
          <w:bCs/>
          <w:sz w:val="30"/>
          <w:szCs w:val="30"/>
        </w:rPr>
      </w:pPr>
      <w:r w:rsidRPr="00333F60"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333F60">
        <w:rPr>
          <w:b/>
          <w:bCs/>
          <w:sz w:val="28"/>
          <w:szCs w:val="28"/>
        </w:rPr>
        <w:t>starosta obce</w:t>
      </w:r>
      <w:r>
        <w:rPr>
          <w:b/>
          <w:bCs/>
          <w:sz w:val="30"/>
          <w:szCs w:val="30"/>
        </w:rPr>
        <w:t xml:space="preserve"> </w:t>
      </w:r>
    </w:p>
    <w:p w14:paraId="7C28C0D1" w14:textId="77777777" w:rsidR="00DC7B22" w:rsidRDefault="00DC7B22" w:rsidP="00DC7B22">
      <w:pPr>
        <w:jc w:val="center"/>
        <w:rPr>
          <w:b/>
          <w:bCs/>
          <w:sz w:val="30"/>
          <w:szCs w:val="30"/>
        </w:rPr>
      </w:pPr>
    </w:p>
    <w:p w14:paraId="427A15F3" w14:textId="77777777" w:rsidR="00DC7B22" w:rsidRDefault="00DC7B22" w:rsidP="00DC7B22">
      <w:pPr>
        <w:jc w:val="center"/>
        <w:rPr>
          <w:b/>
          <w:bCs/>
          <w:sz w:val="30"/>
          <w:szCs w:val="30"/>
        </w:rPr>
      </w:pPr>
    </w:p>
    <w:p w14:paraId="60A8E736" w14:textId="77777777" w:rsidR="00DC7B22" w:rsidRDefault="00DC7B22" w:rsidP="00DC7B22">
      <w:pPr>
        <w:jc w:val="center"/>
        <w:rPr>
          <w:b/>
          <w:bCs/>
          <w:sz w:val="30"/>
          <w:szCs w:val="30"/>
        </w:rPr>
      </w:pPr>
    </w:p>
    <w:p w14:paraId="258D822A" w14:textId="77777777" w:rsidR="00DC7B22" w:rsidRDefault="00DC7B22" w:rsidP="00DC7B22">
      <w:pPr>
        <w:jc w:val="center"/>
        <w:rPr>
          <w:b/>
          <w:bCs/>
          <w:sz w:val="30"/>
          <w:szCs w:val="30"/>
        </w:rPr>
      </w:pPr>
    </w:p>
    <w:p w14:paraId="40C744CC" w14:textId="77777777" w:rsidR="00DC7B22" w:rsidRDefault="00DC7B22" w:rsidP="00DC7B22">
      <w:pPr>
        <w:jc w:val="center"/>
        <w:rPr>
          <w:b/>
          <w:bCs/>
          <w:sz w:val="30"/>
          <w:szCs w:val="30"/>
        </w:rPr>
      </w:pPr>
    </w:p>
    <w:p w14:paraId="37A72126" w14:textId="77777777" w:rsidR="00DC7B22" w:rsidRDefault="00DC7B22" w:rsidP="00DC7B22">
      <w:pPr>
        <w:jc w:val="center"/>
        <w:rPr>
          <w:b/>
          <w:bCs/>
          <w:sz w:val="30"/>
          <w:szCs w:val="30"/>
        </w:rPr>
      </w:pPr>
    </w:p>
    <w:p w14:paraId="21AF7CE2" w14:textId="77777777" w:rsidR="00DC7B22" w:rsidRDefault="00DC7B22" w:rsidP="00DC7B22">
      <w:pPr>
        <w:jc w:val="center"/>
        <w:rPr>
          <w:b/>
          <w:bCs/>
          <w:sz w:val="30"/>
          <w:szCs w:val="30"/>
        </w:rPr>
      </w:pPr>
    </w:p>
    <w:p w14:paraId="778D9EFC" w14:textId="7AC64B97" w:rsidR="00DC7B22" w:rsidRDefault="00506659" w:rsidP="00DC7B22">
      <w:pPr>
        <w:autoSpaceDE w:val="0"/>
        <w:autoSpaceDN w:val="0"/>
        <w:adjustRightInd w:val="0"/>
        <w:jc w:val="both"/>
      </w:pPr>
      <w:r>
        <w:t>V</w:t>
      </w:r>
      <w:r w:rsidR="00333F60">
        <w:t>yvesen</w:t>
      </w:r>
      <w:r>
        <w:t>é</w:t>
      </w:r>
      <w:r w:rsidR="00333F60">
        <w:t xml:space="preserve"> dňa </w:t>
      </w:r>
      <w:r w:rsidR="00DC7B22">
        <w:t xml:space="preserve">: </w:t>
      </w:r>
      <w:r>
        <w:t>04.03.2020</w:t>
      </w:r>
    </w:p>
    <w:p w14:paraId="0F192B8D" w14:textId="3C8BCE6C" w:rsidR="00DC7B22" w:rsidRDefault="00333F60" w:rsidP="00DC7B22">
      <w:pPr>
        <w:autoSpaceDE w:val="0"/>
        <w:autoSpaceDN w:val="0"/>
        <w:adjustRightInd w:val="0"/>
        <w:jc w:val="both"/>
      </w:pPr>
      <w:r>
        <w:t>Zvesen</w:t>
      </w:r>
      <w:r w:rsidR="00506659">
        <w:t>é</w:t>
      </w:r>
      <w:r>
        <w:t xml:space="preserve">: </w:t>
      </w:r>
      <w:r w:rsidR="00506659">
        <w:t>19.03.2020</w:t>
      </w:r>
    </w:p>
    <w:p w14:paraId="53A87964" w14:textId="77777777" w:rsidR="00DC7B22" w:rsidRDefault="00DC7B22" w:rsidP="00DC7B22">
      <w:pPr>
        <w:pStyle w:val="Zkladntext"/>
        <w:jc w:val="center"/>
        <w:rPr>
          <w:caps/>
          <w:sz w:val="22"/>
          <w:szCs w:val="22"/>
        </w:rPr>
      </w:pPr>
    </w:p>
    <w:p w14:paraId="0145E1E0" w14:textId="77777777" w:rsidR="00DC7B22" w:rsidRDefault="00DC7B22" w:rsidP="00DC7B22">
      <w:pPr>
        <w:pStyle w:val="Zkladntext"/>
        <w:jc w:val="center"/>
        <w:rPr>
          <w:caps/>
          <w:sz w:val="22"/>
          <w:szCs w:val="22"/>
        </w:rPr>
      </w:pPr>
    </w:p>
    <w:p w14:paraId="1C070EB2" w14:textId="77777777" w:rsidR="00DC7B22" w:rsidRDefault="00DC7B22" w:rsidP="00DC7B22">
      <w:pPr>
        <w:pStyle w:val="Zkladntext"/>
        <w:jc w:val="center"/>
        <w:rPr>
          <w:caps/>
          <w:sz w:val="22"/>
          <w:szCs w:val="22"/>
        </w:rPr>
      </w:pPr>
    </w:p>
    <w:p w14:paraId="55CB83A0" w14:textId="77777777" w:rsidR="00DC7B22" w:rsidRDefault="00DC7B22" w:rsidP="00DC7B22">
      <w:pPr>
        <w:pStyle w:val="Zkladntext"/>
        <w:jc w:val="both"/>
        <w:rPr>
          <w:sz w:val="22"/>
          <w:szCs w:val="22"/>
        </w:rPr>
      </w:pPr>
    </w:p>
    <w:p w14:paraId="7B857D78" w14:textId="77777777" w:rsidR="00DC7B22" w:rsidRDefault="008A38B2" w:rsidP="00DC7B22">
      <w:pPr>
        <w:pStyle w:val="Zkladntext"/>
        <w:jc w:val="both"/>
        <w:rPr>
          <w:b w:val="0"/>
          <w:color w:val="282828"/>
          <w:sz w:val="24"/>
          <w:szCs w:val="24"/>
        </w:rPr>
      </w:pPr>
      <w:r>
        <w:rPr>
          <w:b w:val="0"/>
          <w:sz w:val="24"/>
          <w:szCs w:val="24"/>
        </w:rPr>
        <w:lastRenderedPageBreak/>
        <w:t>Obec Vrádište</w:t>
      </w:r>
      <w:r w:rsidR="00DC7B22">
        <w:rPr>
          <w:b w:val="0"/>
          <w:sz w:val="24"/>
          <w:szCs w:val="24"/>
        </w:rPr>
        <w:t xml:space="preserve"> (ďalej len „</w:t>
      </w:r>
      <w:r>
        <w:rPr>
          <w:b w:val="0"/>
          <w:sz w:val="24"/>
          <w:szCs w:val="24"/>
        </w:rPr>
        <w:t>Obec</w:t>
      </w:r>
      <w:r w:rsidR="00DC7B22">
        <w:rPr>
          <w:b w:val="0"/>
          <w:sz w:val="24"/>
          <w:szCs w:val="24"/>
        </w:rPr>
        <w:t>“) podľa ustanovenia § 6 ods. 1 a v súlade s   § 4 ods. 5 písm. a) bod 5, bod 6 zákona SNR č. 369/1990 Zb. o obecnom zriadení v znení neskorších predpisov a podľa § 15 ods. 7 Zák. č. 131/2010</w:t>
      </w:r>
      <w:r w:rsidR="00DC7B22">
        <w:rPr>
          <w:b w:val="0"/>
          <w:color w:val="282828"/>
          <w:sz w:val="24"/>
          <w:szCs w:val="24"/>
        </w:rPr>
        <w:t xml:space="preserve"> Z. z. o pohrebníctve ( ďalej len „ zákon o pohrebníctve“)  vydáva toto všeobecne záväzné nariadenie (ďalej len „VZN“)  v nasledovnom znení:</w:t>
      </w:r>
    </w:p>
    <w:p w14:paraId="4B2B5775" w14:textId="77777777" w:rsidR="00DC7B22" w:rsidRDefault="00DC7B22" w:rsidP="00DC7B22">
      <w:pPr>
        <w:shd w:val="clear" w:color="auto" w:fill="F8F8F8"/>
        <w:spacing w:before="144" w:after="144"/>
        <w:rPr>
          <w:color w:val="282828"/>
        </w:rPr>
      </w:pPr>
      <w:r>
        <w:rPr>
          <w:color w:val="282828"/>
        </w:rPr>
        <w:t> </w:t>
      </w:r>
    </w:p>
    <w:p w14:paraId="58C70EE0" w14:textId="77777777" w:rsidR="00DC7B22" w:rsidRDefault="00DC7B22" w:rsidP="00DC7B22">
      <w:pPr>
        <w:shd w:val="clear" w:color="auto" w:fill="F8F8F8"/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>Čl. 1</w:t>
      </w:r>
    </w:p>
    <w:p w14:paraId="67928C60" w14:textId="77777777" w:rsidR="00DC7B22" w:rsidRDefault="00DC7B22" w:rsidP="00DC7B22">
      <w:pPr>
        <w:shd w:val="clear" w:color="auto" w:fill="F8F8F8"/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>Úvodné ustanovenia</w:t>
      </w:r>
    </w:p>
    <w:p w14:paraId="7C203961" w14:textId="77777777" w:rsidR="00DC7B22" w:rsidRDefault="00DC7B22" w:rsidP="00DC7B22">
      <w:pPr>
        <w:shd w:val="clear" w:color="auto" w:fill="F8F8F8"/>
        <w:jc w:val="center"/>
        <w:rPr>
          <w:b/>
          <w:bCs/>
          <w:color w:val="282828"/>
        </w:rPr>
      </w:pPr>
    </w:p>
    <w:p w14:paraId="1F3157D3" w14:textId="77777777" w:rsidR="00333F60" w:rsidRDefault="00DC7B22" w:rsidP="00DC7B22">
      <w:pPr>
        <w:shd w:val="clear" w:color="auto" w:fill="F8F8F8"/>
        <w:ind w:left="284" w:hanging="284"/>
        <w:jc w:val="both"/>
        <w:rPr>
          <w:color w:val="282828"/>
        </w:rPr>
      </w:pPr>
      <w:r>
        <w:rPr>
          <w:color w:val="282828"/>
        </w:rPr>
        <w:t>1)  Týmto VZN  ustanovuje  ochranné pásmo cintorína (ďalej len pohrebiska</w:t>
      </w:r>
      <w:r>
        <w:rPr>
          <w:bCs/>
          <w:color w:val="282828"/>
          <w:vertAlign w:val="superscript"/>
        </w:rPr>
        <w:footnoteReference w:id="1"/>
      </w:r>
      <w:r>
        <w:rPr>
          <w:color w:val="282828"/>
        </w:rPr>
        <w:t xml:space="preserve">) zriadeného    </w:t>
      </w:r>
      <w:r w:rsidR="00333F60">
        <w:rPr>
          <w:color w:val="282828"/>
        </w:rPr>
        <w:t xml:space="preserve">   </w:t>
      </w:r>
    </w:p>
    <w:p w14:paraId="7B463DC3" w14:textId="7BC936EC" w:rsidR="00DC7B22" w:rsidRDefault="00333F60" w:rsidP="00DC7B22">
      <w:pPr>
        <w:shd w:val="clear" w:color="auto" w:fill="F8F8F8"/>
        <w:ind w:left="284" w:hanging="284"/>
        <w:jc w:val="both"/>
        <w:rPr>
          <w:color w:val="282828"/>
        </w:rPr>
      </w:pPr>
      <w:r>
        <w:rPr>
          <w:color w:val="282828"/>
        </w:rPr>
        <w:t xml:space="preserve">     </w:t>
      </w:r>
      <w:r w:rsidR="008A38B2">
        <w:rPr>
          <w:color w:val="282828"/>
        </w:rPr>
        <w:t>Obcou Vrádište</w:t>
      </w:r>
      <w:r w:rsidR="00DC7B22">
        <w:rPr>
          <w:color w:val="282828"/>
        </w:rPr>
        <w:t>.</w:t>
      </w:r>
    </w:p>
    <w:p w14:paraId="50BC6809" w14:textId="42788C32" w:rsidR="00DC7B22" w:rsidRDefault="00DC7B22" w:rsidP="00DC7B22">
      <w:pPr>
        <w:shd w:val="clear" w:color="auto" w:fill="F8F8F8"/>
        <w:spacing w:before="144" w:after="144"/>
        <w:ind w:left="426" w:hanging="426"/>
        <w:jc w:val="both"/>
        <w:rPr>
          <w:color w:val="282828"/>
        </w:rPr>
      </w:pPr>
      <w:r>
        <w:rPr>
          <w:color w:val="282828"/>
        </w:rPr>
        <w:t xml:space="preserve">2) </w:t>
      </w:r>
      <w:r w:rsidR="00333F60">
        <w:rPr>
          <w:color w:val="282828"/>
        </w:rPr>
        <w:t xml:space="preserve"> </w:t>
      </w:r>
      <w:r>
        <w:rPr>
          <w:color w:val="282828"/>
        </w:rPr>
        <w:t xml:space="preserve"> Účelom tohto VZN je určiť šírku ochranného pásma pohrebiska,  pravidlá umiestňovania a povoľovania budov a stavieb v ňom so zreteľom na pietny charakter pohrebiska a ustanovenie  činnosti, ktoré nie je možné v ochrannom pásme vykonávať počas pohrebu.</w:t>
      </w:r>
    </w:p>
    <w:p w14:paraId="66F00765" w14:textId="77777777" w:rsidR="00DC7B22" w:rsidRDefault="00DC7B22" w:rsidP="00DC7B22">
      <w:pPr>
        <w:shd w:val="clear" w:color="auto" w:fill="F8F8F8"/>
        <w:spacing w:before="144" w:after="144"/>
        <w:jc w:val="both"/>
        <w:rPr>
          <w:color w:val="282828"/>
        </w:rPr>
      </w:pPr>
    </w:p>
    <w:p w14:paraId="21589DA3" w14:textId="77777777" w:rsidR="00DC7B22" w:rsidRDefault="00DC7B22" w:rsidP="00DC7B22">
      <w:pPr>
        <w:shd w:val="clear" w:color="auto" w:fill="F8F8F8"/>
        <w:jc w:val="center"/>
        <w:rPr>
          <w:color w:val="282828"/>
        </w:rPr>
      </w:pPr>
      <w:r>
        <w:rPr>
          <w:b/>
          <w:bCs/>
          <w:color w:val="282828"/>
        </w:rPr>
        <w:t>Čl.  2</w:t>
      </w:r>
    </w:p>
    <w:p w14:paraId="5FA437ED" w14:textId="57738352" w:rsidR="00DC7B22" w:rsidRDefault="00DC7B22" w:rsidP="00DC7B22">
      <w:pPr>
        <w:shd w:val="clear" w:color="auto" w:fill="F8F8F8"/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>Určenie ochranného pásma pohrebiska v</w:t>
      </w:r>
      <w:r w:rsidR="008F6F20">
        <w:rPr>
          <w:b/>
          <w:bCs/>
          <w:color w:val="282828"/>
        </w:rPr>
        <w:t> obci Vrádište</w:t>
      </w:r>
      <w:r>
        <w:rPr>
          <w:b/>
          <w:bCs/>
          <w:color w:val="282828"/>
        </w:rPr>
        <w:t xml:space="preserve"> </w:t>
      </w:r>
    </w:p>
    <w:p w14:paraId="3A026467" w14:textId="77777777" w:rsidR="00DC7B22" w:rsidRDefault="00DC7B22" w:rsidP="00DC7B22">
      <w:pPr>
        <w:shd w:val="clear" w:color="auto" w:fill="F8F8F8"/>
        <w:jc w:val="center"/>
        <w:rPr>
          <w:b/>
          <w:bCs/>
          <w:color w:val="282828"/>
        </w:rPr>
      </w:pPr>
    </w:p>
    <w:p w14:paraId="08D28D14" w14:textId="77777777" w:rsidR="00DC7B22" w:rsidRDefault="00DC7B22" w:rsidP="00DC7B22">
      <w:pPr>
        <w:shd w:val="clear" w:color="auto" w:fill="F8F8F8"/>
        <w:jc w:val="both"/>
        <w:rPr>
          <w:color w:val="282828"/>
        </w:rPr>
      </w:pPr>
      <w:r>
        <w:rPr>
          <w:bCs/>
          <w:color w:val="282828"/>
        </w:rPr>
        <w:t xml:space="preserve">Šírka ochranného pásma pohrebiska </w:t>
      </w:r>
      <w:r>
        <w:rPr>
          <w:color w:val="282828"/>
        </w:rPr>
        <w:t>zriadeného v</w:t>
      </w:r>
      <w:r w:rsidR="008A38B2">
        <w:rPr>
          <w:color w:val="282828"/>
        </w:rPr>
        <w:t>o Vrádišti</w:t>
      </w:r>
      <w:r>
        <w:rPr>
          <w:color w:val="282828"/>
        </w:rPr>
        <w:t xml:space="preserve">  </w:t>
      </w:r>
      <w:r>
        <w:rPr>
          <w:bCs/>
          <w:color w:val="282828"/>
        </w:rPr>
        <w:t>sa určuje v rozsahu 20 metrov od hranice pozemku pohrebiska.</w:t>
      </w:r>
    </w:p>
    <w:p w14:paraId="107ADA96" w14:textId="77777777" w:rsidR="00DC7B22" w:rsidRDefault="00DC7B22" w:rsidP="00DC7B22">
      <w:pPr>
        <w:shd w:val="clear" w:color="auto" w:fill="F8F8F8"/>
        <w:spacing w:before="144" w:after="144"/>
        <w:jc w:val="both"/>
        <w:rPr>
          <w:color w:val="282828"/>
          <w:sz w:val="22"/>
          <w:szCs w:val="22"/>
        </w:rPr>
      </w:pPr>
    </w:p>
    <w:p w14:paraId="5420674F" w14:textId="77777777" w:rsidR="00DC7B22" w:rsidRDefault="00DC7B22" w:rsidP="00DC7B22">
      <w:pPr>
        <w:shd w:val="clear" w:color="auto" w:fill="F8F8F8"/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>Čl.  3</w:t>
      </w:r>
    </w:p>
    <w:p w14:paraId="7A283217" w14:textId="77777777" w:rsidR="00DC7B22" w:rsidRDefault="00DC7B22" w:rsidP="00DC7B22">
      <w:pPr>
        <w:shd w:val="clear" w:color="auto" w:fill="F8F8F8"/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 xml:space="preserve">Pravidlá pre umiestňovanie a povoľovanie budov a stavieb v ochrannom pásme pohrebiska </w:t>
      </w:r>
    </w:p>
    <w:p w14:paraId="731687E0" w14:textId="77777777" w:rsidR="00DC7B22" w:rsidRDefault="00DC7B22" w:rsidP="00DC7B22">
      <w:pPr>
        <w:shd w:val="clear" w:color="auto" w:fill="F8F8F8"/>
        <w:jc w:val="center"/>
        <w:rPr>
          <w:b/>
          <w:bCs/>
          <w:color w:val="282828"/>
        </w:rPr>
      </w:pPr>
    </w:p>
    <w:p w14:paraId="42678F64" w14:textId="77777777" w:rsidR="00DC7B22" w:rsidRDefault="00DC7B22" w:rsidP="00DC7B22">
      <w:pPr>
        <w:pStyle w:val="Odsekzoznamu"/>
        <w:numPr>
          <w:ilvl w:val="0"/>
          <w:numId w:val="1"/>
        </w:numPr>
        <w:shd w:val="clear" w:color="auto" w:fill="F8F8F8"/>
        <w:ind w:left="426"/>
        <w:jc w:val="both"/>
        <w:rPr>
          <w:color w:val="282828"/>
        </w:rPr>
      </w:pPr>
      <w:r>
        <w:rPr>
          <w:color w:val="282828"/>
        </w:rPr>
        <w:t xml:space="preserve">V ochrannom pásme sa zakazuje umiestňovať a povoľovať akékoľvek budovy a stavby s výnimkou budov, ktoré svojím účelom a charakterom slúžia prevádzke pohrebiska alebo s ňou priamo súvisia.  </w:t>
      </w:r>
    </w:p>
    <w:p w14:paraId="19F4C247" w14:textId="77777777" w:rsidR="00DC7B22" w:rsidRDefault="00DC7B22" w:rsidP="00DC7B22">
      <w:pPr>
        <w:pStyle w:val="Odsekzoznamu"/>
        <w:shd w:val="clear" w:color="auto" w:fill="F8F8F8"/>
        <w:ind w:left="426"/>
        <w:jc w:val="both"/>
        <w:rPr>
          <w:color w:val="282828"/>
        </w:rPr>
      </w:pPr>
    </w:p>
    <w:p w14:paraId="5DCDD430" w14:textId="77777777" w:rsidR="00DC7B22" w:rsidRDefault="00DC7B22" w:rsidP="00DC7B22">
      <w:pPr>
        <w:pStyle w:val="Odsekzoznamu"/>
        <w:numPr>
          <w:ilvl w:val="0"/>
          <w:numId w:val="1"/>
        </w:numPr>
        <w:shd w:val="clear" w:color="auto" w:fill="F8F8F8"/>
        <w:ind w:left="426"/>
        <w:jc w:val="both"/>
        <w:rPr>
          <w:color w:val="282828"/>
        </w:rPr>
      </w:pPr>
      <w:r>
        <w:rPr>
          <w:color w:val="282828"/>
        </w:rPr>
        <w:t xml:space="preserve">V ochrannom pásme pohrebiska je zakázané umiestňovať a nie je možné povoľovať  stavby, ktoré svojím vzhľadom, určením, charakterom alebo užívaním môžu mať negatívny vplyv na pietny charakter pohrebiska. </w:t>
      </w:r>
    </w:p>
    <w:p w14:paraId="3C5230B2" w14:textId="77777777" w:rsidR="00DC7B22" w:rsidRDefault="00DC7B22" w:rsidP="00DC7B22">
      <w:pPr>
        <w:pStyle w:val="Odsekzoznamu"/>
        <w:shd w:val="clear" w:color="auto" w:fill="F8F8F8"/>
        <w:ind w:left="426"/>
        <w:jc w:val="both"/>
        <w:rPr>
          <w:color w:val="282828"/>
        </w:rPr>
      </w:pPr>
    </w:p>
    <w:p w14:paraId="3822EEC9" w14:textId="5CC4C574" w:rsidR="00DC7B22" w:rsidRDefault="00DC7B22" w:rsidP="00DC7B22">
      <w:pPr>
        <w:pStyle w:val="Odsekzoznamu"/>
        <w:numPr>
          <w:ilvl w:val="0"/>
          <w:numId w:val="1"/>
        </w:numPr>
        <w:shd w:val="clear" w:color="auto" w:fill="F8F8F8"/>
        <w:ind w:left="426"/>
        <w:jc w:val="both"/>
        <w:rPr>
          <w:color w:val="282828"/>
        </w:rPr>
      </w:pPr>
      <w:r>
        <w:rPr>
          <w:color w:val="282828"/>
        </w:rPr>
        <w:t>Stavby, ktoré s nachádzajú v ochrannom pásme pohrebiska pred účinnosťou tohto VZN z</w:t>
      </w:r>
      <w:r w:rsidR="008F6F20">
        <w:rPr>
          <w:color w:val="282828"/>
        </w:rPr>
        <w:t>o</w:t>
      </w:r>
      <w:r>
        <w:rPr>
          <w:color w:val="282828"/>
        </w:rPr>
        <w:t>stanú zachované.</w:t>
      </w:r>
      <w:r>
        <w:rPr>
          <w:rStyle w:val="Odkaznapoznmkupodiarou"/>
          <w:color w:val="282828"/>
        </w:rPr>
        <w:footnoteReference w:id="2"/>
      </w:r>
      <w:r>
        <w:rPr>
          <w:color w:val="282828"/>
        </w:rPr>
        <w:t xml:space="preserve"> Na týchto stavbách je možné povoľovať a vykonávať zmeny a udržiavacie práce.</w:t>
      </w:r>
      <w:r>
        <w:rPr>
          <w:rStyle w:val="Odkaznapoznmkupodiarou"/>
          <w:color w:val="282828"/>
        </w:rPr>
        <w:footnoteReference w:id="3"/>
      </w:r>
    </w:p>
    <w:p w14:paraId="2F2F71DB" w14:textId="77777777" w:rsidR="00DC7B22" w:rsidRDefault="00DC7B22" w:rsidP="00DC7B22">
      <w:pPr>
        <w:pStyle w:val="Odsekzoznamu"/>
        <w:shd w:val="clear" w:color="auto" w:fill="F8F8F8"/>
        <w:ind w:left="426"/>
        <w:jc w:val="both"/>
        <w:rPr>
          <w:color w:val="282828"/>
        </w:rPr>
      </w:pPr>
    </w:p>
    <w:p w14:paraId="4A2FBA6C" w14:textId="77777777" w:rsidR="00DC7B22" w:rsidRDefault="00DC7B22" w:rsidP="00DC7B22">
      <w:pPr>
        <w:shd w:val="clear" w:color="auto" w:fill="F8F8F8"/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>Čl.  4</w:t>
      </w:r>
    </w:p>
    <w:p w14:paraId="240F8F3D" w14:textId="77777777" w:rsidR="00DC7B22" w:rsidRDefault="00DC7B22" w:rsidP="00DC7B22">
      <w:pPr>
        <w:shd w:val="clear" w:color="auto" w:fill="F8F8F8"/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 xml:space="preserve">Pravidlá pre činnosti, ktoré nie je možné v ochrannom pásme vykonávať v  ochrannom pásme pohrebiska </w:t>
      </w:r>
    </w:p>
    <w:p w14:paraId="03F6CE03" w14:textId="77777777" w:rsidR="00DC7B22" w:rsidRDefault="00DC7B22" w:rsidP="00DC7B22">
      <w:pPr>
        <w:shd w:val="clear" w:color="auto" w:fill="F8F8F8"/>
        <w:jc w:val="center"/>
        <w:rPr>
          <w:color w:val="282828"/>
        </w:rPr>
      </w:pPr>
    </w:p>
    <w:p w14:paraId="2E49FB12" w14:textId="77777777" w:rsidR="00DC7B22" w:rsidRDefault="00DC7B22" w:rsidP="00DC7B22">
      <w:pPr>
        <w:pStyle w:val="Odsekzoznamu"/>
        <w:numPr>
          <w:ilvl w:val="0"/>
          <w:numId w:val="2"/>
        </w:numPr>
        <w:shd w:val="clear" w:color="auto" w:fill="F8F8F8"/>
        <w:ind w:left="426"/>
        <w:jc w:val="both"/>
        <w:rPr>
          <w:color w:val="282828"/>
        </w:rPr>
      </w:pPr>
      <w:r>
        <w:rPr>
          <w:color w:val="282828"/>
        </w:rPr>
        <w:t xml:space="preserve">V ochrannom pásme pohrebiska sú počas konania pohrebov, cirkevných obradov, alebo pietnych aktov zakázané nasledovné činnosti : kosenie, pílenie, oslavy alebo podujatia pri ktorých je hluk, akákoľvek reprodukcia  hudby, alebo hovoreného slova, ktorá by rušila priebeh pohrebu, cirkevného obradu, alebo pietneho aktu. </w:t>
      </w:r>
    </w:p>
    <w:p w14:paraId="67319AEF" w14:textId="77777777" w:rsidR="00DC7B22" w:rsidRDefault="00DC7B22" w:rsidP="00DC7B22">
      <w:pPr>
        <w:pStyle w:val="Odsekzoznamu"/>
        <w:shd w:val="clear" w:color="auto" w:fill="F8F8F8"/>
        <w:ind w:left="426"/>
        <w:jc w:val="both"/>
        <w:rPr>
          <w:color w:val="282828"/>
        </w:rPr>
      </w:pPr>
    </w:p>
    <w:p w14:paraId="7511A1E8" w14:textId="77777777" w:rsidR="00DC7B22" w:rsidRDefault="00DC7B22" w:rsidP="00DC7B22">
      <w:pPr>
        <w:pStyle w:val="Odsekzoznamu"/>
        <w:numPr>
          <w:ilvl w:val="0"/>
          <w:numId w:val="2"/>
        </w:numPr>
        <w:shd w:val="clear" w:color="auto" w:fill="F8F8F8"/>
        <w:ind w:left="284" w:hanging="284"/>
        <w:jc w:val="both"/>
        <w:rPr>
          <w:color w:val="282828"/>
        </w:rPr>
      </w:pPr>
      <w:r>
        <w:rPr>
          <w:color w:val="282828"/>
        </w:rPr>
        <w:t xml:space="preserve">Zákaz podľa ods. 1 tohto článku sa nevzťahuje na vykonávanie neodkladných prác pri odstraňovaní následkov živelných pohrôm, havárií, alebo vykonávaní činností smerujúcich k odstráneniu hroziacej škody na majetku alebo zdraví v nevyhnutnom rozsahu.  </w:t>
      </w:r>
    </w:p>
    <w:p w14:paraId="407D2E61" w14:textId="77777777" w:rsidR="00DC7B22" w:rsidRDefault="00DC7B22" w:rsidP="00DC7B22">
      <w:pPr>
        <w:pStyle w:val="Odsekzoznamu"/>
        <w:shd w:val="clear" w:color="auto" w:fill="F8F8F8"/>
        <w:jc w:val="both"/>
        <w:rPr>
          <w:color w:val="282828"/>
        </w:rPr>
      </w:pPr>
    </w:p>
    <w:p w14:paraId="1D6904B3" w14:textId="77777777" w:rsidR="00DC7B22" w:rsidRDefault="00DC7B22" w:rsidP="00DC7B22">
      <w:pPr>
        <w:jc w:val="center"/>
        <w:rPr>
          <w:b/>
        </w:rPr>
      </w:pPr>
      <w:r>
        <w:rPr>
          <w:b/>
        </w:rPr>
        <w:t>Čl. 5</w:t>
      </w:r>
    </w:p>
    <w:p w14:paraId="60E6091D" w14:textId="77777777" w:rsidR="00DC7B22" w:rsidRDefault="00DC7B22" w:rsidP="00DC7B22">
      <w:pPr>
        <w:jc w:val="center"/>
        <w:rPr>
          <w:b/>
        </w:rPr>
      </w:pPr>
      <w:r>
        <w:rPr>
          <w:b/>
        </w:rPr>
        <w:t>Sankcie</w:t>
      </w:r>
    </w:p>
    <w:p w14:paraId="73F87F50" w14:textId="77777777" w:rsidR="00DC7B22" w:rsidRDefault="00DC7B22" w:rsidP="00DC7B22">
      <w:pPr>
        <w:jc w:val="both"/>
      </w:pPr>
    </w:p>
    <w:p w14:paraId="1F3921D7" w14:textId="77777777" w:rsidR="00DC7B22" w:rsidRDefault="00DC7B22" w:rsidP="00DC7B22">
      <w:pPr>
        <w:pStyle w:val="Odsekzoznamu"/>
        <w:numPr>
          <w:ilvl w:val="0"/>
          <w:numId w:val="3"/>
        </w:numPr>
        <w:ind w:left="426"/>
        <w:jc w:val="both"/>
      </w:pPr>
      <w:r>
        <w:t>Porušenie ustanovení tohto všeobecne záväzného nariadenia fyzickou osobou môže byť  priestupkom podľa  Zák. č.  372/1990 Zb. o priestupkoch v znení neskorších predpisov, za ktorý možno uložiť pokutu do 33 eur.</w:t>
      </w:r>
    </w:p>
    <w:p w14:paraId="6DD3FFA8" w14:textId="77777777" w:rsidR="00DC7B22" w:rsidRDefault="00DC7B22" w:rsidP="00DC7B22">
      <w:pPr>
        <w:ind w:left="426"/>
        <w:jc w:val="both"/>
      </w:pPr>
    </w:p>
    <w:p w14:paraId="7903C5F7" w14:textId="77777777" w:rsidR="00DC7B22" w:rsidRDefault="00DC7B22" w:rsidP="00DC7B22">
      <w:pPr>
        <w:pStyle w:val="Odsekzoznamu"/>
        <w:numPr>
          <w:ilvl w:val="0"/>
          <w:numId w:val="3"/>
        </w:numPr>
        <w:ind w:left="426"/>
        <w:jc w:val="both"/>
      </w:pPr>
      <w:r>
        <w:t xml:space="preserve">Porušenie ustanovení tohto všeobecne záväzného nariadenia právnickou osobou alebo fyzickou osobou – podnikateľom je správnym deliktom v zmysle § 27b  zákona č. 369/1990 Zb. o obecnom zriadení v znení neskorších predpisov, za ktorý sa uloží pokuta do 6 638 eur. </w:t>
      </w:r>
    </w:p>
    <w:p w14:paraId="20CE9157" w14:textId="77777777" w:rsidR="00DC7B22" w:rsidRDefault="00DC7B22" w:rsidP="00DC7B22">
      <w:pPr>
        <w:ind w:left="426"/>
        <w:jc w:val="both"/>
      </w:pPr>
    </w:p>
    <w:p w14:paraId="2FAA6CC8" w14:textId="77777777" w:rsidR="00DC7B22" w:rsidRDefault="00DC7B22" w:rsidP="00DC7B22">
      <w:pPr>
        <w:pStyle w:val="Odsekzoznamu"/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adjustRightInd w:val="0"/>
        <w:ind w:left="426"/>
        <w:jc w:val="both"/>
      </w:pPr>
      <w:r>
        <w:t xml:space="preserve">Ustanoveniami tohto  VZN nie je dotknuté právo príslušných správnych orgánov uložiť § 32 a § 33 zákona č. 131/2010 </w:t>
      </w:r>
      <w:proofErr w:type="spellStart"/>
      <w:r>
        <w:t>Z.z</w:t>
      </w:r>
      <w:proofErr w:type="spellEnd"/>
      <w:r>
        <w:t>. o pohrebníctve.</w:t>
      </w:r>
    </w:p>
    <w:p w14:paraId="381BF4A5" w14:textId="77777777" w:rsidR="00DC7B22" w:rsidRDefault="00DC7B22" w:rsidP="00DC7B22">
      <w:pPr>
        <w:shd w:val="clear" w:color="auto" w:fill="F8F8F8"/>
        <w:spacing w:before="144" w:after="144"/>
        <w:jc w:val="center"/>
        <w:rPr>
          <w:b/>
          <w:bCs/>
          <w:color w:val="282828"/>
        </w:rPr>
      </w:pPr>
    </w:p>
    <w:p w14:paraId="23853C6E" w14:textId="77777777" w:rsidR="00DC7B22" w:rsidRDefault="00DC7B22" w:rsidP="00DC7B22">
      <w:pPr>
        <w:shd w:val="clear" w:color="auto" w:fill="F8F8F8"/>
        <w:spacing w:before="144" w:after="144"/>
        <w:jc w:val="center"/>
        <w:rPr>
          <w:color w:val="282828"/>
        </w:rPr>
      </w:pPr>
      <w:r>
        <w:rPr>
          <w:b/>
          <w:bCs/>
          <w:color w:val="282828"/>
        </w:rPr>
        <w:t>Čl. 6</w:t>
      </w:r>
    </w:p>
    <w:p w14:paraId="496BFD4F" w14:textId="77777777" w:rsidR="00DC7B22" w:rsidRDefault="00DC7B22" w:rsidP="00DC7B22">
      <w:pPr>
        <w:shd w:val="clear" w:color="auto" w:fill="F8F8F8"/>
        <w:spacing w:before="144" w:after="144"/>
        <w:jc w:val="center"/>
        <w:rPr>
          <w:color w:val="282828"/>
        </w:rPr>
      </w:pPr>
      <w:r>
        <w:rPr>
          <w:b/>
          <w:bCs/>
          <w:color w:val="282828"/>
        </w:rPr>
        <w:t>Spoločné a záverečné ustanovenia</w:t>
      </w:r>
      <w:r>
        <w:rPr>
          <w:color w:val="282828"/>
        </w:rPr>
        <w:t>    </w:t>
      </w:r>
    </w:p>
    <w:p w14:paraId="04013AAD" w14:textId="77777777" w:rsidR="00506659" w:rsidRDefault="00506659" w:rsidP="00DC7B22">
      <w:pPr>
        <w:pStyle w:val="Zkladntext"/>
        <w:rPr>
          <w:b w:val="0"/>
          <w:color w:val="282828"/>
          <w:sz w:val="24"/>
          <w:szCs w:val="24"/>
        </w:rPr>
      </w:pPr>
      <w:r>
        <w:rPr>
          <w:b w:val="0"/>
          <w:color w:val="282828"/>
          <w:sz w:val="24"/>
          <w:szCs w:val="24"/>
        </w:rPr>
        <w:t xml:space="preserve"> Na tomto VZN</w:t>
      </w:r>
      <w:r w:rsidR="00333F60">
        <w:rPr>
          <w:b w:val="0"/>
          <w:color w:val="282828"/>
          <w:sz w:val="24"/>
          <w:szCs w:val="24"/>
        </w:rPr>
        <w:t xml:space="preserve"> č. 1/2020 sa </w:t>
      </w:r>
      <w:r>
        <w:rPr>
          <w:b w:val="0"/>
          <w:color w:val="282828"/>
          <w:sz w:val="24"/>
          <w:szCs w:val="24"/>
        </w:rPr>
        <w:t xml:space="preserve">uznieslo obecné zastupiteľstvo na svojom rokovaní dňa   </w:t>
      </w:r>
    </w:p>
    <w:p w14:paraId="4EE1A620" w14:textId="3E34B446" w:rsidR="00DC7B22" w:rsidRDefault="00506659" w:rsidP="00DC7B22">
      <w:pPr>
        <w:pStyle w:val="Zkladntext"/>
        <w:rPr>
          <w:b w:val="0"/>
          <w:color w:val="282828"/>
          <w:sz w:val="24"/>
          <w:szCs w:val="24"/>
        </w:rPr>
      </w:pPr>
      <w:r>
        <w:rPr>
          <w:b w:val="0"/>
          <w:color w:val="282828"/>
          <w:sz w:val="24"/>
          <w:szCs w:val="24"/>
        </w:rPr>
        <w:t xml:space="preserve"> 02.03.2020 uznesením č. 57/2020.</w:t>
      </w:r>
      <w:r w:rsidR="00DC7B22">
        <w:rPr>
          <w:b w:val="0"/>
          <w:color w:val="282828"/>
          <w:sz w:val="24"/>
          <w:szCs w:val="24"/>
        </w:rPr>
        <w:t xml:space="preserve"> </w:t>
      </w:r>
    </w:p>
    <w:p w14:paraId="41AEFF14" w14:textId="77777777" w:rsidR="00DC7B22" w:rsidRDefault="00DC7B22" w:rsidP="00DC7B22">
      <w:pPr>
        <w:pStyle w:val="Zkladntext"/>
        <w:ind w:left="284" w:hanging="284"/>
        <w:rPr>
          <w:b w:val="0"/>
          <w:color w:val="282828"/>
          <w:sz w:val="24"/>
          <w:szCs w:val="24"/>
        </w:rPr>
      </w:pPr>
    </w:p>
    <w:p w14:paraId="717C79DB" w14:textId="77777777" w:rsidR="00DC7B22" w:rsidRDefault="00DC7B22" w:rsidP="00DC7B22">
      <w:pPr>
        <w:pStyle w:val="Zkladntext"/>
        <w:rPr>
          <w:b w:val="0"/>
          <w:color w:val="282828"/>
          <w:sz w:val="24"/>
          <w:szCs w:val="24"/>
        </w:rPr>
      </w:pPr>
    </w:p>
    <w:p w14:paraId="4F5BAD5C" w14:textId="77777777" w:rsidR="00DC7B22" w:rsidRDefault="00DC7B22" w:rsidP="00DC7B22">
      <w:pPr>
        <w:pStyle w:val="Zkladntext"/>
        <w:jc w:val="both"/>
        <w:rPr>
          <w:b w:val="0"/>
          <w:color w:val="282828"/>
          <w:sz w:val="24"/>
          <w:szCs w:val="24"/>
        </w:rPr>
      </w:pPr>
    </w:p>
    <w:p w14:paraId="0B16845B" w14:textId="77777777" w:rsidR="00DC7B22" w:rsidRDefault="00DC7B22" w:rsidP="00DC7B22">
      <w:pPr>
        <w:pStyle w:val="Zkladntext"/>
        <w:jc w:val="both"/>
        <w:rPr>
          <w:b w:val="0"/>
          <w:color w:val="282828"/>
          <w:sz w:val="24"/>
          <w:szCs w:val="24"/>
        </w:rPr>
      </w:pPr>
    </w:p>
    <w:p w14:paraId="79E05A0B" w14:textId="4FDECE81" w:rsidR="00DC7B22" w:rsidRDefault="008A38B2" w:rsidP="00DC7B22">
      <w:pPr>
        <w:pStyle w:val="Zkladntext"/>
        <w:jc w:val="both"/>
        <w:rPr>
          <w:b w:val="0"/>
          <w:color w:val="282828"/>
          <w:sz w:val="24"/>
          <w:szCs w:val="24"/>
        </w:rPr>
      </w:pPr>
      <w:r>
        <w:rPr>
          <w:b w:val="0"/>
          <w:color w:val="282828"/>
          <w:sz w:val="24"/>
          <w:szCs w:val="24"/>
        </w:rPr>
        <w:t>Vo Vrádišti</w:t>
      </w:r>
      <w:r w:rsidR="00DC7B22">
        <w:rPr>
          <w:b w:val="0"/>
          <w:color w:val="282828"/>
          <w:sz w:val="24"/>
          <w:szCs w:val="24"/>
        </w:rPr>
        <w:t xml:space="preserve">, dňa </w:t>
      </w:r>
      <w:r w:rsidR="00506659">
        <w:rPr>
          <w:b w:val="0"/>
          <w:color w:val="282828"/>
          <w:sz w:val="24"/>
          <w:szCs w:val="24"/>
        </w:rPr>
        <w:t>04.03.2020</w:t>
      </w:r>
    </w:p>
    <w:p w14:paraId="2EEB40AC" w14:textId="77777777" w:rsidR="00DC7B22" w:rsidRDefault="00DC7B22" w:rsidP="00DC7B22">
      <w:pPr>
        <w:pStyle w:val="Zkladntext"/>
        <w:jc w:val="both"/>
        <w:rPr>
          <w:b w:val="0"/>
          <w:color w:val="282828"/>
          <w:sz w:val="24"/>
          <w:szCs w:val="24"/>
        </w:rPr>
      </w:pPr>
    </w:p>
    <w:p w14:paraId="121CD6E3" w14:textId="77777777" w:rsidR="00DC7B22" w:rsidRDefault="00DC7B22" w:rsidP="00DC7B22">
      <w:pPr>
        <w:pStyle w:val="Zkladntext"/>
        <w:jc w:val="both"/>
      </w:pPr>
    </w:p>
    <w:p w14:paraId="776C721E" w14:textId="77777777" w:rsidR="00DC7B22" w:rsidRDefault="00DC7B22" w:rsidP="00DC7B22">
      <w:pPr>
        <w:pStyle w:val="Zkladntext"/>
        <w:jc w:val="both"/>
      </w:pPr>
    </w:p>
    <w:p w14:paraId="1662D6D2" w14:textId="77777777" w:rsidR="00DC7B22" w:rsidRDefault="00DC7B22" w:rsidP="00DC7B22">
      <w:pPr>
        <w:pStyle w:val="Zkladntext"/>
        <w:jc w:val="both"/>
      </w:pPr>
    </w:p>
    <w:p w14:paraId="68D7FBBF" w14:textId="77777777" w:rsidR="00DC7B22" w:rsidRDefault="00DC7B22" w:rsidP="00DC7B22">
      <w:pPr>
        <w:pStyle w:val="Zkladntext"/>
        <w:jc w:val="both"/>
        <w:rPr>
          <w:i/>
          <w:sz w:val="22"/>
          <w:szCs w:val="22"/>
          <w:lang w:eastAsia="sk-SK"/>
        </w:rPr>
      </w:pPr>
    </w:p>
    <w:p w14:paraId="40E1B6D6" w14:textId="77777777" w:rsidR="00DC7B22" w:rsidRDefault="00DC7B22" w:rsidP="00DC7B22">
      <w:pPr>
        <w:pStyle w:val="Zkladntext"/>
        <w:jc w:val="both"/>
        <w:rPr>
          <w:i/>
          <w:sz w:val="22"/>
          <w:szCs w:val="22"/>
          <w:lang w:eastAsia="sk-SK"/>
        </w:rPr>
      </w:pPr>
    </w:p>
    <w:p w14:paraId="2E301186" w14:textId="77777777" w:rsidR="00DC7B22" w:rsidRDefault="00DC7B22" w:rsidP="00DC7B22">
      <w:pPr>
        <w:pStyle w:val="Zkladntext"/>
        <w:jc w:val="both"/>
        <w:rPr>
          <w:i/>
          <w:sz w:val="22"/>
          <w:szCs w:val="22"/>
          <w:lang w:eastAsia="sk-SK"/>
        </w:rPr>
      </w:pPr>
    </w:p>
    <w:p w14:paraId="051D1D19" w14:textId="2806F48F" w:rsidR="00DC7B22" w:rsidRDefault="00333F60" w:rsidP="00DC7B22">
      <w:pPr>
        <w:pStyle w:val="Zkladntext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</w:t>
      </w:r>
      <w:r w:rsidR="00506659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</w:t>
      </w:r>
      <w:r w:rsidR="008A38B2">
        <w:rPr>
          <w:b w:val="0"/>
          <w:sz w:val="22"/>
          <w:szCs w:val="22"/>
        </w:rPr>
        <w:t>Milan Kováč</w:t>
      </w:r>
    </w:p>
    <w:p w14:paraId="48F1EC46" w14:textId="008932C5" w:rsidR="00DC7B22" w:rsidRDefault="00333F60" w:rsidP="00DC7B22">
      <w:pPr>
        <w:pStyle w:val="Zkladntext"/>
        <w:jc w:val="center"/>
      </w:pPr>
      <w:r>
        <w:rPr>
          <w:b w:val="0"/>
          <w:sz w:val="22"/>
          <w:szCs w:val="22"/>
        </w:rPr>
        <w:t xml:space="preserve">                </w:t>
      </w:r>
      <w:r w:rsidR="00506659">
        <w:rPr>
          <w:b w:val="0"/>
          <w:sz w:val="22"/>
          <w:szCs w:val="22"/>
        </w:rPr>
        <w:t xml:space="preserve">      </w:t>
      </w:r>
      <w:r>
        <w:rPr>
          <w:b w:val="0"/>
          <w:sz w:val="22"/>
          <w:szCs w:val="22"/>
        </w:rPr>
        <w:t xml:space="preserve"> </w:t>
      </w:r>
      <w:r w:rsidR="00DC7B22">
        <w:rPr>
          <w:b w:val="0"/>
          <w:sz w:val="22"/>
          <w:szCs w:val="22"/>
        </w:rPr>
        <w:t xml:space="preserve"> </w:t>
      </w:r>
      <w:r w:rsidR="00506659">
        <w:rPr>
          <w:b w:val="0"/>
          <w:sz w:val="22"/>
          <w:szCs w:val="22"/>
        </w:rPr>
        <w:t xml:space="preserve">      s</w:t>
      </w:r>
      <w:r w:rsidR="008A38B2">
        <w:rPr>
          <w:b w:val="0"/>
          <w:sz w:val="22"/>
          <w:szCs w:val="22"/>
        </w:rPr>
        <w:t>tarosta</w:t>
      </w:r>
      <w:r w:rsidR="00506659">
        <w:rPr>
          <w:b w:val="0"/>
          <w:sz w:val="22"/>
          <w:szCs w:val="22"/>
        </w:rPr>
        <w:t xml:space="preserve"> obce </w:t>
      </w:r>
    </w:p>
    <w:p w14:paraId="04020902" w14:textId="77777777" w:rsidR="000453AA" w:rsidRDefault="000453AA"/>
    <w:sectPr w:rsidR="000453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48E9F" w14:textId="77777777" w:rsidR="0011300E" w:rsidRDefault="0011300E" w:rsidP="00DC7B22">
      <w:r>
        <w:separator/>
      </w:r>
    </w:p>
  </w:endnote>
  <w:endnote w:type="continuationSeparator" w:id="0">
    <w:p w14:paraId="707EEAA8" w14:textId="77777777" w:rsidR="0011300E" w:rsidRDefault="0011300E" w:rsidP="00DC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2CAE6" w14:textId="77777777" w:rsidR="0011300E" w:rsidRDefault="0011300E" w:rsidP="00DC7B22">
      <w:r>
        <w:separator/>
      </w:r>
    </w:p>
  </w:footnote>
  <w:footnote w:type="continuationSeparator" w:id="0">
    <w:p w14:paraId="701547FA" w14:textId="77777777" w:rsidR="0011300E" w:rsidRDefault="0011300E" w:rsidP="00DC7B22">
      <w:r>
        <w:continuationSeparator/>
      </w:r>
    </w:p>
  </w:footnote>
  <w:footnote w:id="1">
    <w:p w14:paraId="43450F4C" w14:textId="77777777" w:rsidR="00DC7B22" w:rsidRDefault="00DC7B22" w:rsidP="00DC7B22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pohrebisko je cintorín, kolumbárium, urnový háj, rozptylová lúka a </w:t>
      </w:r>
      <w:proofErr w:type="spellStart"/>
      <w:r>
        <w:t>vsypová</w:t>
      </w:r>
      <w:proofErr w:type="spellEnd"/>
      <w:r>
        <w:t xml:space="preserve"> lúka (§ 2 ods. 1 písm. u) Zák. č. 131/2010 </w:t>
      </w:r>
      <w:proofErr w:type="spellStart"/>
      <w:r>
        <w:t>Z.z</w:t>
      </w:r>
      <w:proofErr w:type="spellEnd"/>
      <w:r>
        <w:t>. o pohrebníctve)</w:t>
      </w:r>
    </w:p>
  </w:footnote>
  <w:footnote w:id="2">
    <w:p w14:paraId="4B68A6DB" w14:textId="77777777" w:rsidR="00DC7B22" w:rsidRDefault="00DC7B22" w:rsidP="00DC7B22">
      <w:pPr>
        <w:pStyle w:val="Textpoznmkypodiarou"/>
      </w:pPr>
      <w:r>
        <w:rPr>
          <w:rStyle w:val="Odkaznapoznmkupodiarou"/>
        </w:rPr>
        <w:footnoteRef/>
      </w:r>
      <w:r>
        <w:t xml:space="preserve"> § 36 ods. 3 Zák. č. 131/2010 </w:t>
      </w:r>
      <w:proofErr w:type="spellStart"/>
      <w:r>
        <w:t>Z.z</w:t>
      </w:r>
      <w:proofErr w:type="spellEnd"/>
      <w:r>
        <w:t>. o pohrebníctve</w:t>
      </w:r>
    </w:p>
  </w:footnote>
  <w:footnote w:id="3">
    <w:p w14:paraId="08D60E02" w14:textId="77777777" w:rsidR="00DC7B22" w:rsidRDefault="00DC7B22" w:rsidP="00DC7B22">
      <w:pPr>
        <w:pStyle w:val="Textpoznmkypodiarou"/>
      </w:pPr>
      <w:r>
        <w:rPr>
          <w:rStyle w:val="Odkaznapoznmkupodiarou"/>
        </w:rPr>
        <w:footnoteRef/>
      </w:r>
      <w:r>
        <w:t xml:space="preserve"> § 54 a </w:t>
      </w:r>
      <w:proofErr w:type="spellStart"/>
      <w:r>
        <w:t>násl</w:t>
      </w:r>
      <w:proofErr w:type="spellEnd"/>
      <w:r>
        <w:t xml:space="preserve">. Zák. č. 50/1976 Zb. </w:t>
      </w:r>
      <w:r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Cs/>
        </w:rPr>
        <w:t>o územnom plánovaní a stavebnom poriadku (stavebný zákon)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D582" w14:textId="09184FF7" w:rsidR="00333F60" w:rsidRPr="00333F60" w:rsidRDefault="00333F60">
    <w:pPr>
      <w:pStyle w:val="Hlavika"/>
      <w:rPr>
        <w:sz w:val="32"/>
        <w:szCs w:val="32"/>
      </w:rPr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72F2"/>
    <w:multiLevelType w:val="hybridMultilevel"/>
    <w:tmpl w:val="EFEE0DF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313C"/>
    <w:multiLevelType w:val="hybridMultilevel"/>
    <w:tmpl w:val="EB2A2B9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45A6E"/>
    <w:multiLevelType w:val="hybridMultilevel"/>
    <w:tmpl w:val="0AF6EB1E"/>
    <w:lvl w:ilvl="0" w:tplc="2A50AA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22"/>
    <w:rsid w:val="000453AA"/>
    <w:rsid w:val="0011300E"/>
    <w:rsid w:val="00333F60"/>
    <w:rsid w:val="00506659"/>
    <w:rsid w:val="00700335"/>
    <w:rsid w:val="007332CE"/>
    <w:rsid w:val="0086307A"/>
    <w:rsid w:val="008A38B2"/>
    <w:rsid w:val="008F6F20"/>
    <w:rsid w:val="00C761DB"/>
    <w:rsid w:val="00D1164D"/>
    <w:rsid w:val="00DC7B22"/>
    <w:rsid w:val="00F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F25B"/>
  <w15:chartTrackingRefBased/>
  <w15:docId w15:val="{E68EB28C-0C15-45CE-B12F-085A443E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7B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7B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DC7B22"/>
    <w:rPr>
      <w:b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C7B2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C7B22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DC7B22"/>
    <w:rPr>
      <w:vertAlign w:val="superscript"/>
    </w:rPr>
  </w:style>
  <w:style w:type="paragraph" w:styleId="Nzov">
    <w:name w:val="Title"/>
    <w:basedOn w:val="Normlny"/>
    <w:link w:val="NzovChar"/>
    <w:qFormat/>
    <w:rsid w:val="00333F60"/>
    <w:pPr>
      <w:jc w:val="center"/>
    </w:pPr>
    <w:rPr>
      <w:b/>
      <w:sz w:val="20"/>
      <w:szCs w:val="20"/>
    </w:rPr>
  </w:style>
  <w:style w:type="character" w:customStyle="1" w:styleId="NzovChar">
    <w:name w:val="Názov Char"/>
    <w:basedOn w:val="Predvolenpsmoodseku"/>
    <w:link w:val="Nzov"/>
    <w:rsid w:val="00333F6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33F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3F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33F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F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2020-03-06T06:57:00Z</cp:lastPrinted>
  <dcterms:created xsi:type="dcterms:W3CDTF">2020-02-06T12:27:00Z</dcterms:created>
  <dcterms:modified xsi:type="dcterms:W3CDTF">2020-03-06T07:00:00Z</dcterms:modified>
</cp:coreProperties>
</file>