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28" w:rsidRDefault="00573A28" w:rsidP="00573A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OBCHODNO VEREJNÁ   SÚŤAŽ   NA   PREDAJ   </w:t>
      </w:r>
    </w:p>
    <w:p w:rsidR="00573A28" w:rsidRDefault="00573A28" w:rsidP="00573A2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POZEMKOV 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 xml:space="preserve">. 87/37,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 87/38 a 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 87/39</w:t>
      </w:r>
      <w:r>
        <w:rPr>
          <w:sz w:val="32"/>
          <w:szCs w:val="32"/>
        </w:rPr>
        <w:t xml:space="preserve"> </w:t>
      </w:r>
    </w:p>
    <w:p w:rsidR="00573A28" w:rsidRDefault="00573A28" w:rsidP="00573A28"/>
    <w:p w:rsidR="00573A28" w:rsidRDefault="00573A28" w:rsidP="00573A28"/>
    <w:p w:rsidR="00573A28" w:rsidRDefault="00573A28" w:rsidP="00573A28">
      <w:r>
        <w:t xml:space="preserve">Obec Vrádište v zmysle §9a) ods. 8 písm. e) Zákona 138/1991 Zb. v znení neskorších predpisov o majetku obcí zverejňuje zámer prevodu nehnuteľného majetku obce Vrádište z dôvodu hodného osobitného zreteľa: </w:t>
      </w:r>
      <w:r>
        <w:br/>
      </w:r>
      <w:r>
        <w:br/>
        <w:t xml:space="preserve">Popis prevodu </w:t>
      </w:r>
    </w:p>
    <w:p w:rsidR="00573A28" w:rsidRDefault="00573A28" w:rsidP="00573A28">
      <w:pPr>
        <w:jc w:val="both"/>
      </w:pPr>
    </w:p>
    <w:p w:rsidR="00573A28" w:rsidRDefault="00573A28" w:rsidP="00573A28">
      <w:pPr>
        <w:jc w:val="both"/>
        <w:rPr>
          <w:color w:val="3366FF"/>
        </w:rPr>
      </w:pPr>
      <w:r>
        <w:rPr>
          <w:color w:val="3366FF"/>
        </w:rPr>
        <w:t>Obec Vrádište predáva B</w:t>
      </w:r>
      <w:r>
        <w:rPr>
          <w:color w:val="3366FF"/>
        </w:rPr>
        <w:t xml:space="preserve">lažene </w:t>
      </w:r>
      <w:proofErr w:type="spellStart"/>
      <w:r>
        <w:rPr>
          <w:color w:val="3366FF"/>
        </w:rPr>
        <w:t>Stanzl</w:t>
      </w:r>
      <w:proofErr w:type="spellEnd"/>
      <w:r>
        <w:rPr>
          <w:color w:val="3366FF"/>
        </w:rPr>
        <w:t xml:space="preserve"> Novákovej, </w:t>
      </w:r>
      <w:proofErr w:type="spellStart"/>
      <w:r>
        <w:rPr>
          <w:color w:val="3366FF"/>
        </w:rPr>
        <w:t>rod.</w:t>
      </w:r>
      <w:r>
        <w:rPr>
          <w:color w:val="3366FF"/>
        </w:rPr>
        <w:t>Pocsikovej</w:t>
      </w:r>
      <w:proofErr w:type="spellEnd"/>
      <w:r>
        <w:rPr>
          <w:color w:val="3366FF"/>
        </w:rPr>
        <w:t>, bytom Vrádište 7</w:t>
      </w:r>
      <w:r>
        <w:rPr>
          <w:color w:val="3366FF"/>
        </w:rPr>
        <w:t>9</w:t>
      </w:r>
      <w:r>
        <w:rPr>
          <w:color w:val="3366FF"/>
        </w:rPr>
        <w:t xml:space="preserve">  z parcely KN-C č. 87/33 o výmere 2</w:t>
      </w:r>
      <w:r>
        <w:rPr>
          <w:color w:val="3366FF"/>
        </w:rPr>
        <w:t>79</w:t>
      </w:r>
      <w:r>
        <w:rPr>
          <w:color w:val="3366FF"/>
        </w:rPr>
        <w:t xml:space="preserve"> 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– zastavané plochy a nádvoria, evidovanej na LV 539 pre obec Vrádište a </w:t>
      </w:r>
      <w:proofErr w:type="spellStart"/>
      <w:r>
        <w:rPr>
          <w:color w:val="3366FF"/>
        </w:rPr>
        <w:t>k.ú</w:t>
      </w:r>
      <w:proofErr w:type="spellEnd"/>
      <w:r>
        <w:rPr>
          <w:color w:val="3366FF"/>
        </w:rPr>
        <w:t>. Vrádište novovytvorenú parcelu KN-C  č. 87/3</w:t>
      </w:r>
      <w:r>
        <w:rPr>
          <w:color w:val="3366FF"/>
        </w:rPr>
        <w:t>7</w:t>
      </w:r>
      <w:r>
        <w:rPr>
          <w:color w:val="3366FF"/>
        </w:rPr>
        <w:t xml:space="preserve"> o výmere </w:t>
      </w:r>
      <w:r>
        <w:rPr>
          <w:color w:val="3366FF"/>
        </w:rPr>
        <w:t>64</w:t>
      </w:r>
      <w:r>
        <w:rPr>
          <w:color w:val="3366FF"/>
        </w:rPr>
        <w:t xml:space="preserve">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zastavané plochy a nádvoria, novovytvorenú parcelu KN-C  č. 87/3</w:t>
      </w:r>
      <w:r>
        <w:rPr>
          <w:color w:val="3366FF"/>
        </w:rPr>
        <w:t>8</w:t>
      </w:r>
      <w:r>
        <w:rPr>
          <w:color w:val="3366FF"/>
        </w:rPr>
        <w:t xml:space="preserve"> o výmere 6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zastavané plochy a</w:t>
      </w:r>
      <w:r>
        <w:rPr>
          <w:color w:val="3366FF"/>
        </w:rPr>
        <w:t> </w:t>
      </w:r>
      <w:r>
        <w:rPr>
          <w:color w:val="3366FF"/>
        </w:rPr>
        <w:t>nádvoria</w:t>
      </w:r>
      <w:r>
        <w:rPr>
          <w:color w:val="3366FF"/>
        </w:rPr>
        <w:t xml:space="preserve"> a </w:t>
      </w:r>
      <w:r>
        <w:rPr>
          <w:color w:val="3366FF"/>
        </w:rPr>
        <w:t>novovytvorenú parcelu KN-C  č. 87/3</w:t>
      </w:r>
      <w:r>
        <w:rPr>
          <w:color w:val="3366FF"/>
        </w:rPr>
        <w:t>9</w:t>
      </w:r>
      <w:r>
        <w:rPr>
          <w:color w:val="3366FF"/>
        </w:rPr>
        <w:t xml:space="preserve"> o výmere </w:t>
      </w:r>
      <w:r>
        <w:rPr>
          <w:color w:val="3366FF"/>
        </w:rPr>
        <w:t>17</w:t>
      </w:r>
      <w:r>
        <w:rPr>
          <w:color w:val="3366FF"/>
        </w:rPr>
        <w:t xml:space="preserve">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zastavané plochy a nádvoria odčlenenú geometrickým plánom č. 97/2019 zo dňa 02.07.2019 Ing. Hanou </w:t>
      </w:r>
      <w:proofErr w:type="spellStart"/>
      <w:r>
        <w:rPr>
          <w:color w:val="3366FF"/>
        </w:rPr>
        <w:t>Romančíkovou</w:t>
      </w:r>
      <w:proofErr w:type="spellEnd"/>
      <w:r>
        <w:rPr>
          <w:color w:val="3366FF"/>
        </w:rPr>
        <w:t xml:space="preserve">, autorizačne overeným  dňa 22.08.2019 Ing. Karolom Bielikom a úradne overeným dňa 11.10.2019 Ing. Petrom </w:t>
      </w:r>
      <w:proofErr w:type="spellStart"/>
      <w:r>
        <w:rPr>
          <w:color w:val="3366FF"/>
        </w:rPr>
        <w:t>Ružičkom</w:t>
      </w:r>
      <w:proofErr w:type="spellEnd"/>
      <w:r>
        <w:rPr>
          <w:color w:val="3366FF"/>
        </w:rPr>
        <w:t xml:space="preserve"> pod číslom 448/19 za kúpnu cenu  0,67</w:t>
      </w:r>
      <w:r>
        <w:t xml:space="preserve"> </w:t>
      </w:r>
      <w:r>
        <w:rPr>
          <w:color w:val="3366FF"/>
        </w:rPr>
        <w:t>EUR/m²</w:t>
      </w:r>
    </w:p>
    <w:p w:rsidR="00573A28" w:rsidRDefault="00573A28" w:rsidP="00573A28">
      <w:pPr>
        <w:jc w:val="both"/>
        <w:rPr>
          <w:color w:val="3366FF"/>
        </w:rPr>
      </w:pPr>
    </w:p>
    <w:p w:rsidR="00573A28" w:rsidRDefault="00573A28" w:rsidP="00573A28">
      <w:pPr>
        <w:jc w:val="both"/>
      </w:pPr>
      <w:r>
        <w:rPr>
          <w:b/>
          <w:bCs/>
        </w:rPr>
        <w:t>Dôvodom osobitného zreteľa</w:t>
      </w:r>
      <w:r>
        <w:t xml:space="preserve"> je skutočnosť, že pozemky sú nevyužiteľné pre obec, nachádzajú sa medzi pozemkami vo vlastníctve  </w:t>
      </w:r>
      <w:r>
        <w:t xml:space="preserve">Blaženy </w:t>
      </w:r>
      <w:proofErr w:type="spellStart"/>
      <w:r>
        <w:t>Stanzl</w:t>
      </w:r>
      <w:proofErr w:type="spellEnd"/>
      <w:r>
        <w:t xml:space="preserve"> Novákovej</w:t>
      </w:r>
      <w:r>
        <w:t xml:space="preserve">, rod. </w:t>
      </w:r>
      <w:proofErr w:type="spellStart"/>
      <w:r>
        <w:t>Pocsikov</w:t>
      </w:r>
      <w:r>
        <w:t>ej</w:t>
      </w:r>
      <w:proofErr w:type="spellEnd"/>
      <w:r>
        <w:t>, ktorá ich dlhodobo užíva a má na nich vybudovanú záhradu</w:t>
      </w:r>
      <w:r>
        <w:t xml:space="preserve"> a hospodársku budovu</w:t>
      </w:r>
      <w:r>
        <w:t xml:space="preserve">. Pani </w:t>
      </w:r>
      <w:r>
        <w:t>Blažen</w:t>
      </w:r>
      <w:r>
        <w:t xml:space="preserve">a </w:t>
      </w:r>
      <w:proofErr w:type="spellStart"/>
      <w:r>
        <w:t>Stanzl</w:t>
      </w:r>
      <w:proofErr w:type="spellEnd"/>
      <w:r>
        <w:t xml:space="preserve"> Nováková</w:t>
      </w:r>
      <w:r>
        <w:t xml:space="preserve">, rod. </w:t>
      </w:r>
      <w:r>
        <w:t>Pocsikov</w:t>
      </w:r>
      <w:r>
        <w:t>á, bytom Vrádište 7</w:t>
      </w:r>
      <w:r>
        <w:t>9</w:t>
      </w:r>
      <w:r>
        <w:t xml:space="preserve"> je vlastníkom susedných pozemkov </w:t>
      </w:r>
      <w:proofErr w:type="spellStart"/>
      <w:r>
        <w:t>p.č</w:t>
      </w:r>
      <w:proofErr w:type="spellEnd"/>
      <w:r>
        <w:t>. 13</w:t>
      </w:r>
      <w:r>
        <w:t>9</w:t>
      </w:r>
      <w:r>
        <w:t xml:space="preserve"> – druh pozemku </w:t>
      </w:r>
      <w:r>
        <w:t xml:space="preserve">zastavané plochy </w:t>
      </w:r>
      <w:r>
        <w:t>a </w:t>
      </w:r>
      <w:proofErr w:type="spellStart"/>
      <w:r>
        <w:t>p.č</w:t>
      </w:r>
      <w:proofErr w:type="spellEnd"/>
      <w:r>
        <w:t>. 1</w:t>
      </w:r>
      <w:r>
        <w:t>41</w:t>
      </w:r>
      <w:bookmarkStart w:id="0" w:name="_GoBack"/>
      <w:bookmarkEnd w:id="0"/>
      <w:r>
        <w:t xml:space="preserve"> – druh pozemku – záhrady. Pozemok 87/33 je bývalý náhon vodného mlyna.</w:t>
      </w:r>
    </w:p>
    <w:p w:rsidR="00573A28" w:rsidRDefault="00573A28" w:rsidP="00573A28">
      <w:pPr>
        <w:jc w:val="both"/>
      </w:pPr>
    </w:p>
    <w:p w:rsidR="00573A28" w:rsidRDefault="00573A28" w:rsidP="00573A28">
      <w:r>
        <w:t xml:space="preserve">Vypracoval: </w:t>
      </w:r>
      <w:r>
        <w:br/>
        <w:t>Milan Kováč</w:t>
      </w:r>
      <w:r>
        <w:br/>
      </w:r>
      <w:r>
        <w:br/>
        <w:t>Zverejnené dňa:  07.11.2019</w:t>
      </w:r>
    </w:p>
    <w:p w:rsidR="00573A28" w:rsidRDefault="00573A28" w:rsidP="00573A28"/>
    <w:p w:rsidR="00573A28" w:rsidRDefault="00573A28" w:rsidP="00573A28">
      <w:r>
        <w:t>Zvesené dňa:       22.11.2019</w:t>
      </w:r>
    </w:p>
    <w:p w:rsidR="00573A28" w:rsidRDefault="00573A28" w:rsidP="00573A28"/>
    <w:p w:rsidR="00573A28" w:rsidRDefault="00573A28" w:rsidP="00573A28"/>
    <w:p w:rsidR="00573A28" w:rsidRDefault="00573A28" w:rsidP="00573A28"/>
    <w:p w:rsidR="00573A28" w:rsidRDefault="00573A28" w:rsidP="00573A28"/>
    <w:p w:rsidR="00C92C7D" w:rsidRDefault="00C92C7D"/>
    <w:sectPr w:rsidR="00C9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28"/>
    <w:rsid w:val="00573A28"/>
    <w:rsid w:val="00C36091"/>
    <w:rsid w:val="00C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9EB2-17C0-4ADD-A407-4E515E69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2019-11-12T12:32:00Z</dcterms:created>
  <dcterms:modified xsi:type="dcterms:W3CDTF">2019-11-12T12:43:00Z</dcterms:modified>
</cp:coreProperties>
</file>