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D5" w:rsidRPr="0015427C" w:rsidRDefault="00EB6AD5" w:rsidP="00EB6AD5">
      <w:pPr>
        <w:rPr>
          <w:b/>
          <w:sz w:val="36"/>
          <w:szCs w:val="36"/>
        </w:rPr>
      </w:pPr>
      <w:r>
        <w:t xml:space="preserve">                                                </w:t>
      </w:r>
      <w:r>
        <w:rPr>
          <w:b/>
          <w:sz w:val="36"/>
          <w:szCs w:val="36"/>
        </w:rPr>
        <w:t>O B E C     VRÁDIŠTE</w:t>
      </w:r>
    </w:p>
    <w:p w:rsidR="00EB6AD5" w:rsidRDefault="00EB6AD5" w:rsidP="00EB6AD5"/>
    <w:p w:rsidR="00EB6AD5" w:rsidRDefault="00EB6AD5" w:rsidP="00EB6AD5"/>
    <w:p w:rsidR="00EB6AD5" w:rsidRDefault="00EB6AD5" w:rsidP="00EB6AD5">
      <w:r>
        <w:t xml:space="preserve">                                                         </w:t>
      </w:r>
      <w:r>
        <w:object w:dxaOrig="8354" w:dyaOrig="5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12.5pt" o:ole="" filled="t">
            <v:fill color2="black"/>
            <v:imagedata r:id="rId7" o:title=""/>
          </v:shape>
          <o:OLEObject Type="Embed" ProgID="PBrush" ShapeID="_x0000_i1025" DrawAspect="Content" ObjectID="_1587468367" r:id="rId8"/>
        </w:object>
      </w:r>
    </w:p>
    <w:p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:rsidR="002D477A" w:rsidRDefault="002D477A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:rsidR="002D477A" w:rsidRDefault="002D477A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:rsidR="002D477A" w:rsidRDefault="002D477A" w:rsidP="002D477A">
      <w:pPr>
        <w:rPr>
          <w:rFonts w:ascii="Arial" w:hAnsi="Arial" w:cs="Arial"/>
          <w:sz w:val="20"/>
          <w:szCs w:val="20"/>
        </w:rPr>
      </w:pPr>
    </w:p>
    <w:p w:rsidR="002D477A" w:rsidRPr="00EE678E" w:rsidRDefault="002D477A" w:rsidP="002D477A">
      <w:pPr>
        <w:jc w:val="center"/>
        <w:rPr>
          <w:b/>
          <w:sz w:val="40"/>
          <w:lang w:val="sk-SK"/>
        </w:rPr>
      </w:pPr>
      <w:r w:rsidRPr="00EE678E">
        <w:rPr>
          <w:b/>
          <w:sz w:val="40"/>
          <w:lang w:val="sk-SK"/>
        </w:rPr>
        <w:t>Všeobecne záväzné nariadenie</w:t>
      </w:r>
    </w:p>
    <w:p w:rsidR="002D477A" w:rsidRPr="00EE678E" w:rsidRDefault="008C63B1" w:rsidP="002D477A">
      <w:pPr>
        <w:jc w:val="center"/>
        <w:rPr>
          <w:b/>
          <w:sz w:val="40"/>
          <w:lang w:val="sk-SK"/>
        </w:rPr>
      </w:pPr>
      <w:r w:rsidRPr="00EE678E">
        <w:rPr>
          <w:b/>
          <w:sz w:val="40"/>
          <w:lang w:val="sk-SK"/>
        </w:rPr>
        <w:t>Obce Vrádište</w:t>
      </w:r>
    </w:p>
    <w:p w:rsidR="002D477A" w:rsidRPr="00EE678E" w:rsidRDefault="001A36E1" w:rsidP="002D477A">
      <w:pPr>
        <w:tabs>
          <w:tab w:val="left" w:pos="3555"/>
          <w:tab w:val="left" w:pos="3930"/>
        </w:tabs>
        <w:jc w:val="center"/>
        <w:rPr>
          <w:b/>
          <w:sz w:val="40"/>
          <w:lang w:val="sk-SK"/>
        </w:rPr>
      </w:pPr>
      <w:r>
        <w:rPr>
          <w:b/>
          <w:sz w:val="40"/>
          <w:lang w:val="sk-SK"/>
        </w:rPr>
        <w:t>č.1/2018</w:t>
      </w:r>
    </w:p>
    <w:p w:rsidR="002D477A" w:rsidRPr="00EE678E" w:rsidRDefault="002D477A" w:rsidP="002D477A">
      <w:pPr>
        <w:jc w:val="center"/>
        <w:rPr>
          <w:b/>
          <w:sz w:val="40"/>
          <w:lang w:val="sk-SK"/>
        </w:rPr>
      </w:pPr>
    </w:p>
    <w:p w:rsidR="002D477A" w:rsidRPr="00EE678E" w:rsidRDefault="002D477A" w:rsidP="002D477A">
      <w:pPr>
        <w:jc w:val="center"/>
        <w:rPr>
          <w:b/>
          <w:sz w:val="40"/>
          <w:lang w:val="sk-SK"/>
        </w:rPr>
      </w:pPr>
    </w:p>
    <w:p w:rsidR="002D477A" w:rsidRPr="00EE678E" w:rsidRDefault="002D477A" w:rsidP="002D477A">
      <w:pPr>
        <w:jc w:val="center"/>
        <w:rPr>
          <w:b/>
          <w:sz w:val="40"/>
          <w:lang w:val="sk-SK"/>
        </w:rPr>
      </w:pPr>
    </w:p>
    <w:p w:rsidR="002D477A" w:rsidRPr="00EE678E" w:rsidRDefault="002D477A" w:rsidP="002D477A">
      <w:pPr>
        <w:jc w:val="center"/>
        <w:rPr>
          <w:b/>
          <w:sz w:val="40"/>
          <w:lang w:val="sk-SK"/>
        </w:rPr>
      </w:pPr>
    </w:p>
    <w:p w:rsidR="002D477A" w:rsidRPr="00EE678E" w:rsidRDefault="002D477A" w:rsidP="002D477A">
      <w:pPr>
        <w:jc w:val="center"/>
        <w:rPr>
          <w:b/>
          <w:sz w:val="32"/>
          <w:szCs w:val="32"/>
          <w:lang w:val="sk-SK"/>
        </w:rPr>
      </w:pPr>
      <w:r w:rsidRPr="00EE678E">
        <w:rPr>
          <w:b/>
          <w:sz w:val="32"/>
          <w:szCs w:val="32"/>
          <w:lang w:val="sk-SK"/>
        </w:rPr>
        <w:t xml:space="preserve">o záväzných častiach územného plánu </w:t>
      </w:r>
      <w:r w:rsidR="008C63B1" w:rsidRPr="00EE678E">
        <w:rPr>
          <w:b/>
          <w:sz w:val="32"/>
          <w:szCs w:val="32"/>
          <w:lang w:val="sk-SK"/>
        </w:rPr>
        <w:t>obce Vrádište</w:t>
      </w:r>
    </w:p>
    <w:p w:rsidR="00EB6AD5" w:rsidRDefault="00EB6AD5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:rsidR="00EB6AD5" w:rsidRDefault="00EB6AD5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:rsidR="00D56F39" w:rsidRDefault="00D56F39" w:rsidP="00D56F39">
      <w:pPr>
        <w:pStyle w:val="Nadpis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Návrh vyvesený dňa : 15.05.2018</w:t>
      </w:r>
    </w:p>
    <w:p w:rsidR="00D56F39" w:rsidRDefault="00D56F39" w:rsidP="00D56F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Zvesené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dňa</w:t>
      </w:r>
      <w:proofErr w:type="spellEnd"/>
      <w:r>
        <w:rPr>
          <w:sz w:val="28"/>
          <w:szCs w:val="28"/>
        </w:rPr>
        <w:t xml:space="preserve"> :             </w:t>
      </w:r>
      <w:proofErr w:type="gramStart"/>
      <w:r>
        <w:rPr>
          <w:sz w:val="28"/>
          <w:szCs w:val="28"/>
        </w:rPr>
        <w:t>30.05.2018</w:t>
      </w:r>
      <w:proofErr w:type="gramEnd"/>
      <w:r>
        <w:rPr>
          <w:sz w:val="28"/>
          <w:szCs w:val="28"/>
        </w:rPr>
        <w:t xml:space="preserve"> </w:t>
      </w:r>
    </w:p>
    <w:p w:rsidR="00D56F39" w:rsidRDefault="00D56F39" w:rsidP="00D56F39">
      <w:pPr>
        <w:rPr>
          <w:sz w:val="28"/>
          <w:szCs w:val="28"/>
        </w:rPr>
      </w:pPr>
    </w:p>
    <w:p w:rsidR="00D56F39" w:rsidRDefault="00D56F39" w:rsidP="00D56F39">
      <w:pPr>
        <w:rPr>
          <w:sz w:val="28"/>
          <w:szCs w:val="28"/>
        </w:rPr>
      </w:pPr>
    </w:p>
    <w:p w:rsidR="00D56F39" w:rsidRDefault="00D56F39" w:rsidP="00D56F39">
      <w:pPr>
        <w:rPr>
          <w:sz w:val="28"/>
          <w:szCs w:val="28"/>
        </w:rPr>
      </w:pPr>
    </w:p>
    <w:p w:rsidR="00D56F39" w:rsidRDefault="00D56F39" w:rsidP="00D56F39">
      <w:pPr>
        <w:rPr>
          <w:sz w:val="28"/>
          <w:szCs w:val="28"/>
        </w:rPr>
      </w:pPr>
    </w:p>
    <w:p w:rsidR="00D56F39" w:rsidRDefault="00D56F39" w:rsidP="00D56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>Milan  Kováč</w:t>
      </w:r>
      <w:proofErr w:type="gramEnd"/>
    </w:p>
    <w:p w:rsidR="00D56F39" w:rsidRDefault="00D56F39" w:rsidP="00D56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starosta obce </w:t>
      </w:r>
    </w:p>
    <w:p w:rsidR="00EB6AD5" w:rsidRDefault="00EB6AD5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</w:p>
    <w:p w:rsidR="002D477A" w:rsidRPr="00EE678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  <w:r w:rsidRPr="00EE678E">
        <w:rPr>
          <w:rFonts w:ascii="Arial" w:hAnsi="Arial" w:cs="Arial"/>
          <w:b/>
          <w:bCs/>
          <w:sz w:val="41"/>
          <w:szCs w:val="41"/>
          <w:lang w:val="sk-SK"/>
        </w:rPr>
        <w:lastRenderedPageBreak/>
        <w:t xml:space="preserve">                                                                                           </w:t>
      </w:r>
    </w:p>
    <w:p w:rsidR="002D477A" w:rsidRPr="00EE678E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EE678E">
        <w:rPr>
          <w:rFonts w:ascii="Arial" w:hAnsi="Arial" w:cs="Arial"/>
          <w:b/>
          <w:bCs/>
          <w:sz w:val="28"/>
          <w:szCs w:val="28"/>
          <w:u w:val="single"/>
          <w:lang w:val="sk-SK"/>
        </w:rPr>
        <w:t xml:space="preserve">                                                                                                          </w:t>
      </w:r>
      <w:r w:rsidRPr="00EE678E">
        <w:rPr>
          <w:rFonts w:ascii="Arial" w:hAnsi="Arial" w:cs="Arial"/>
          <w:b/>
          <w:bCs/>
          <w:lang w:val="sk-SK"/>
        </w:rPr>
        <w:t xml:space="preserve">               </w:t>
      </w:r>
    </w:p>
    <w:p w:rsidR="002D477A" w:rsidRPr="00D56F39" w:rsidRDefault="008C63B1" w:rsidP="009E3D39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Obecné zastupiteľstvo</w:t>
      </w:r>
      <w:r w:rsidR="002D477A" w:rsidRPr="00D56F39">
        <w:rPr>
          <w:rFonts w:ascii="Arial" w:hAnsi="Arial" w:cs="Arial"/>
          <w:lang w:val="sk-SK"/>
        </w:rPr>
        <w:t xml:space="preserve"> v zmysle § 6 zákona SNR SR č. 369/1990 Zb. o obecnom zriadení v znení neskorších predpisov a v zmysle § 27 ods. 2 zákona č. 50/1976 Zb. o územnom plánovaní a stavebnom poriadku v znení neskorších predpisov</w:t>
      </w:r>
    </w:p>
    <w:p w:rsidR="002D477A" w:rsidRPr="00D56F39" w:rsidRDefault="002D477A" w:rsidP="009E3D39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2D477A" w:rsidRPr="00D56F39" w:rsidRDefault="002D477A" w:rsidP="009E3D39">
      <w:pPr>
        <w:autoSpaceDE w:val="0"/>
        <w:autoSpaceDN w:val="0"/>
        <w:adjustRightInd w:val="0"/>
        <w:jc w:val="center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v y d á v a</w:t>
      </w:r>
    </w:p>
    <w:p w:rsidR="002D477A" w:rsidRPr="00D56F39" w:rsidRDefault="002D477A" w:rsidP="009E3D39">
      <w:pPr>
        <w:autoSpaceDE w:val="0"/>
        <w:autoSpaceDN w:val="0"/>
        <w:adjustRightInd w:val="0"/>
        <w:jc w:val="center"/>
        <w:rPr>
          <w:rFonts w:ascii="Arial" w:hAnsi="Arial" w:cs="Arial"/>
          <w:lang w:val="sk-SK"/>
        </w:rPr>
      </w:pPr>
    </w:p>
    <w:p w:rsidR="002D477A" w:rsidRPr="00D56F39" w:rsidRDefault="002D477A" w:rsidP="009E3D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všeobecne záväzné nariadenie</w:t>
      </w:r>
    </w:p>
    <w:p w:rsidR="002D477A" w:rsidRPr="00D56F39" w:rsidRDefault="002D477A" w:rsidP="009E3D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o záväzných častiach územného plánu </w:t>
      </w:r>
      <w:r w:rsidR="008C63B1" w:rsidRPr="00D56F39">
        <w:rPr>
          <w:rFonts w:ascii="Arial" w:hAnsi="Arial" w:cs="Arial"/>
          <w:b/>
          <w:bCs/>
          <w:lang w:val="sk-SK"/>
        </w:rPr>
        <w:t>obce Vrádište</w:t>
      </w:r>
    </w:p>
    <w:p w:rsidR="002D477A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D56F39" w:rsidRPr="00D56F39" w:rsidRDefault="00D56F39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ČASŤ PRVÁ</w:t>
      </w:r>
    </w:p>
    <w:p w:rsidR="00D56F39" w:rsidRPr="00D56F39" w:rsidRDefault="00D56F39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1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Úvodné ustanovenie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1. Toto VZN vymedzuje záväznú časť schváleného Územného plánu </w:t>
      </w:r>
      <w:r w:rsidR="008C63B1" w:rsidRPr="00D56F39">
        <w:rPr>
          <w:rFonts w:ascii="Arial" w:hAnsi="Arial" w:cs="Arial"/>
          <w:lang w:val="sk-SK"/>
        </w:rPr>
        <w:t>obce</w:t>
      </w:r>
      <w:r w:rsidRPr="00D56F39">
        <w:rPr>
          <w:rFonts w:ascii="Arial" w:hAnsi="Arial" w:cs="Arial"/>
          <w:lang w:val="sk-SK"/>
        </w:rPr>
        <w:t xml:space="preserve">  </w:t>
      </w:r>
      <w:r w:rsidR="008C63B1" w:rsidRPr="00D56F39">
        <w:rPr>
          <w:rFonts w:ascii="Arial" w:hAnsi="Arial" w:cs="Arial"/>
          <w:lang w:val="sk-SK"/>
        </w:rPr>
        <w:t>Vrádište.</w:t>
      </w:r>
    </w:p>
    <w:p w:rsidR="002D477A" w:rsidRPr="00D56F39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2. Všeobecne záväzné nariadenie stanovuje funkčné a priestorové usporiadanie, základné podmienky pre umiestňovanie stavieb, vymedzuje verejno-prospešné stavby, pre ktoré je možno pozemky, stavby a práva k nim vyvlastniť, určuje územný systém ekologickej stability.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3C7CDC" w:rsidRPr="00D56F39" w:rsidRDefault="003C7CDC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2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Územný rozsah platnosti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Riešenie </w:t>
      </w:r>
      <w:r w:rsidR="00A42A19" w:rsidRPr="00D56F39">
        <w:rPr>
          <w:rFonts w:ascii="Arial" w:hAnsi="Arial" w:cs="Arial"/>
          <w:lang w:val="sk-SK"/>
        </w:rPr>
        <w:t xml:space="preserve"> </w:t>
      </w:r>
      <w:r w:rsidRPr="00D56F39">
        <w:rPr>
          <w:rFonts w:ascii="Arial" w:hAnsi="Arial" w:cs="Arial"/>
          <w:lang w:val="sk-SK"/>
        </w:rPr>
        <w:t>Ú</w:t>
      </w:r>
      <w:r w:rsidR="00A42A19" w:rsidRPr="00D56F39">
        <w:rPr>
          <w:rFonts w:ascii="Arial" w:hAnsi="Arial" w:cs="Arial"/>
          <w:lang w:val="sk-SK"/>
        </w:rPr>
        <w:t>zemného plánu</w:t>
      </w:r>
      <w:r w:rsidRPr="00D56F39">
        <w:rPr>
          <w:rFonts w:ascii="Arial" w:hAnsi="Arial" w:cs="Arial"/>
          <w:lang w:val="sk-SK"/>
        </w:rPr>
        <w:t xml:space="preserve"> </w:t>
      </w:r>
      <w:r w:rsidR="008C63B1" w:rsidRPr="00D56F39">
        <w:rPr>
          <w:rFonts w:ascii="Arial" w:hAnsi="Arial" w:cs="Arial"/>
          <w:lang w:val="sk-SK"/>
        </w:rPr>
        <w:t>obce Vrádište</w:t>
      </w:r>
      <w:r w:rsidRPr="00D56F39">
        <w:rPr>
          <w:rFonts w:ascii="Arial" w:hAnsi="Arial" w:cs="Arial"/>
          <w:lang w:val="sk-SK"/>
        </w:rPr>
        <w:t xml:space="preserve"> je záväzné pre </w:t>
      </w:r>
      <w:r w:rsidR="008C63B1" w:rsidRPr="00D56F39">
        <w:rPr>
          <w:rFonts w:ascii="Arial" w:hAnsi="Arial" w:cs="Arial"/>
          <w:lang w:val="sk-SK"/>
        </w:rPr>
        <w:t xml:space="preserve">celé </w:t>
      </w:r>
      <w:r w:rsidRPr="00D56F39">
        <w:rPr>
          <w:rFonts w:ascii="Arial" w:hAnsi="Arial" w:cs="Arial"/>
          <w:lang w:val="sk-SK"/>
        </w:rPr>
        <w:t xml:space="preserve">katastrálne </w:t>
      </w:r>
      <w:r w:rsidR="008C63B1" w:rsidRPr="00D56F39">
        <w:rPr>
          <w:rFonts w:ascii="Arial" w:hAnsi="Arial" w:cs="Arial"/>
          <w:lang w:val="sk-SK"/>
        </w:rPr>
        <w:t xml:space="preserve">území obce Vrádište </w:t>
      </w:r>
      <w:r w:rsidRPr="00D56F39">
        <w:rPr>
          <w:rFonts w:ascii="Arial" w:hAnsi="Arial" w:cs="Arial"/>
          <w:lang w:val="sk-SK"/>
        </w:rPr>
        <w:t>.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3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Časový rozsah platnosti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Časový rozsah platnosti ÚP </w:t>
      </w:r>
      <w:r w:rsidR="008C63B1" w:rsidRPr="00D56F39">
        <w:rPr>
          <w:rFonts w:ascii="Arial" w:hAnsi="Arial" w:cs="Arial"/>
          <w:lang w:val="sk-SK"/>
        </w:rPr>
        <w:t xml:space="preserve">obce Vrádište </w:t>
      </w:r>
      <w:r w:rsidRPr="00D56F39">
        <w:rPr>
          <w:rFonts w:ascii="Arial" w:hAnsi="Arial" w:cs="Arial"/>
          <w:lang w:val="sk-SK"/>
        </w:rPr>
        <w:t xml:space="preserve"> je riešený do roku 202</w:t>
      </w:r>
      <w:r w:rsidR="009506EF" w:rsidRPr="00D56F39">
        <w:rPr>
          <w:rFonts w:ascii="Arial" w:hAnsi="Arial" w:cs="Arial"/>
          <w:lang w:val="sk-SK"/>
        </w:rPr>
        <w:t>1</w:t>
      </w:r>
      <w:r w:rsidRPr="00D56F39">
        <w:rPr>
          <w:rFonts w:ascii="Arial" w:hAnsi="Arial" w:cs="Arial"/>
          <w:lang w:val="sk-SK"/>
        </w:rPr>
        <w:t xml:space="preserve"> s výhľadom </w:t>
      </w:r>
      <w:r w:rsidR="00E05FFB" w:rsidRPr="00D56F39">
        <w:rPr>
          <w:rFonts w:ascii="Arial" w:hAnsi="Arial" w:cs="Arial"/>
          <w:lang w:val="sk-SK"/>
        </w:rPr>
        <w:t>d</w:t>
      </w:r>
      <w:r w:rsidRPr="00D56F39">
        <w:rPr>
          <w:rFonts w:ascii="Arial" w:hAnsi="Arial" w:cs="Arial"/>
          <w:lang w:val="sk-SK"/>
        </w:rPr>
        <w:t>o roku 202</w:t>
      </w:r>
      <w:r w:rsidR="009506EF" w:rsidRPr="00D56F39">
        <w:rPr>
          <w:rFonts w:ascii="Arial" w:hAnsi="Arial" w:cs="Arial"/>
          <w:lang w:val="sk-SK"/>
        </w:rPr>
        <w:t>6.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9506EF" w:rsidRPr="00D56F39" w:rsidRDefault="009506EF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9506EF" w:rsidRPr="00D56F39" w:rsidRDefault="009506EF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4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Rozvojové predpoklady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Rozvojové predpoklady riešeného územia sa odvíjajú od :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polohového potenciálu,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sídelno-demografického potenciálu,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sociálno-ekonomického potenciálu,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dopravno-technického potenciálu,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- biologického potenciálu. 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5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Organizačná štruktúra obce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Urbanistický blok </w:t>
      </w:r>
      <w:r w:rsidRPr="00D56F39">
        <w:rPr>
          <w:rFonts w:ascii="Arial" w:hAnsi="Arial" w:cs="Arial"/>
          <w:lang w:val="sk-SK"/>
        </w:rPr>
        <w:t>– najmenšia územná jednotka v rámci zastavaného územia sídla ohraničená evidentnými znakmi prostredia ( ulice, hranice parciel ) vyjadrujúca implicitne homogenizované funkčné, priestorové a krajinné znaky.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Obecná štvrť </w:t>
      </w:r>
      <w:r w:rsidRPr="00D56F39">
        <w:rPr>
          <w:rFonts w:ascii="Arial" w:hAnsi="Arial" w:cs="Arial"/>
          <w:lang w:val="sk-SK"/>
        </w:rPr>
        <w:t xml:space="preserve">– </w:t>
      </w:r>
      <w:proofErr w:type="spellStart"/>
      <w:r w:rsidRPr="00D56F39">
        <w:rPr>
          <w:rFonts w:ascii="Arial" w:hAnsi="Arial" w:cs="Arial"/>
          <w:lang w:val="sk-SK"/>
        </w:rPr>
        <w:t>územno</w:t>
      </w:r>
      <w:proofErr w:type="spellEnd"/>
      <w:r w:rsidRPr="00D56F39">
        <w:rPr>
          <w:rFonts w:ascii="Arial" w:hAnsi="Arial" w:cs="Arial"/>
          <w:lang w:val="sk-SK"/>
        </w:rPr>
        <w:t xml:space="preserve"> – priestorová jednotka, odrážajúca základnú funkčnú, priestorovú, krajinnú diferenciáciu zastavaného územia obce. Je zložená z uceleného počtu urbanistických blokov.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Obecné štvrte : 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Dedina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proofErr w:type="spellStart"/>
      <w:r w:rsidRPr="00D56F39">
        <w:rPr>
          <w:rFonts w:ascii="Arial" w:hAnsi="Arial" w:cs="Arial"/>
          <w:bCs/>
          <w:lang w:val="sk-SK"/>
        </w:rPr>
        <w:t>Kopeček</w:t>
      </w:r>
      <w:proofErr w:type="spellEnd"/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Tretia strana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Trávniky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Hliníky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Dlhé pole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 xml:space="preserve">Skalický </w:t>
      </w:r>
      <w:r w:rsidR="00EE678E" w:rsidRPr="00D56F39">
        <w:rPr>
          <w:rFonts w:ascii="Arial" w:hAnsi="Arial" w:cs="Arial"/>
          <w:bCs/>
          <w:lang w:val="sk-SK"/>
        </w:rPr>
        <w:t>ri</w:t>
      </w:r>
      <w:r w:rsidRPr="00D56F39">
        <w:rPr>
          <w:rFonts w:ascii="Arial" w:hAnsi="Arial" w:cs="Arial"/>
          <w:bCs/>
          <w:lang w:val="sk-SK"/>
        </w:rPr>
        <w:t>adok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Družstvo</w:t>
      </w:r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proofErr w:type="spellStart"/>
      <w:r w:rsidRPr="00D56F39">
        <w:rPr>
          <w:rFonts w:ascii="Arial" w:hAnsi="Arial" w:cs="Arial"/>
          <w:bCs/>
          <w:lang w:val="sk-SK"/>
        </w:rPr>
        <w:t>Šutrovne</w:t>
      </w:r>
      <w:proofErr w:type="spellEnd"/>
    </w:p>
    <w:p w:rsidR="009506EF" w:rsidRPr="00D56F39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 xml:space="preserve">Dolné </w:t>
      </w:r>
      <w:proofErr w:type="spellStart"/>
      <w:r w:rsidR="00EE678E" w:rsidRPr="00D56F39">
        <w:rPr>
          <w:rFonts w:ascii="Arial" w:hAnsi="Arial" w:cs="Arial"/>
          <w:bCs/>
          <w:lang w:val="sk-SK"/>
        </w:rPr>
        <w:t>Jo</w:t>
      </w:r>
      <w:r w:rsidRPr="00D56F39">
        <w:rPr>
          <w:rFonts w:ascii="Arial" w:hAnsi="Arial" w:cs="Arial"/>
          <w:bCs/>
          <w:lang w:val="sk-SK"/>
        </w:rPr>
        <w:t>chy</w:t>
      </w:r>
      <w:proofErr w:type="spellEnd"/>
    </w:p>
    <w:p w:rsidR="00B83305" w:rsidRPr="00D56F39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B83305" w:rsidRPr="00D56F39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B83305" w:rsidRPr="00D56F39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6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Vymedzenie pojmov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1.Záväzná  časť  riešenia: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a) zásady – všeobecne stanovujú hlavné zásady rozvoja územia,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b) limity využitia územia – obmedzujú, alebo vylučujú rozvoj a činnosti v  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    území z hľadiska jeho únosného zaťaženia alebo budúcich rozvojových 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    zámerov,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c) záväzné regulatívy – konkrétne zásady pre jednotlivé vymedzené 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    funkčné plochy, ktoré regulujú rozvoj a využitie územia.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2. </w:t>
      </w:r>
      <w:r w:rsidR="001B414D" w:rsidRPr="00D56F39">
        <w:rPr>
          <w:rFonts w:ascii="Arial" w:hAnsi="Arial" w:cs="Arial"/>
          <w:b/>
          <w:bCs/>
          <w:lang w:val="sk-SK"/>
        </w:rPr>
        <w:t>Z</w:t>
      </w:r>
      <w:r w:rsidRPr="00D56F39">
        <w:rPr>
          <w:rFonts w:ascii="Arial" w:hAnsi="Arial" w:cs="Arial"/>
          <w:b/>
          <w:bCs/>
          <w:lang w:val="sk-SK"/>
        </w:rPr>
        <w:t xml:space="preserve">ásady </w:t>
      </w:r>
      <w:r w:rsidR="001B414D" w:rsidRPr="00D56F39">
        <w:rPr>
          <w:rFonts w:ascii="Arial" w:hAnsi="Arial" w:cs="Arial"/>
          <w:b/>
          <w:bCs/>
          <w:lang w:val="sk-SK"/>
        </w:rPr>
        <w:t xml:space="preserve">a záväzné regulatívy </w:t>
      </w:r>
      <w:r w:rsidRPr="00D56F39">
        <w:rPr>
          <w:rFonts w:ascii="Arial" w:hAnsi="Arial" w:cs="Arial"/>
          <w:b/>
          <w:bCs/>
          <w:lang w:val="sk-SK"/>
        </w:rPr>
        <w:t>sa vymedzujú z hľadiska: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a) </w:t>
      </w:r>
      <w:r w:rsidR="001B414D" w:rsidRPr="00D56F39">
        <w:rPr>
          <w:rFonts w:ascii="Arial" w:hAnsi="Arial" w:cs="Arial"/>
          <w:lang w:val="sk-SK"/>
        </w:rPr>
        <w:t>priestorového usporiadania a funkčného</w:t>
      </w:r>
      <w:r w:rsidRPr="00D56F39">
        <w:rPr>
          <w:rFonts w:ascii="Arial" w:hAnsi="Arial" w:cs="Arial"/>
          <w:lang w:val="sk-SK"/>
        </w:rPr>
        <w:t xml:space="preserve"> využ</w:t>
      </w:r>
      <w:r w:rsidR="001B414D" w:rsidRPr="00D56F39">
        <w:rPr>
          <w:rFonts w:ascii="Arial" w:hAnsi="Arial" w:cs="Arial"/>
          <w:lang w:val="sk-SK"/>
        </w:rPr>
        <w:t>ívania</w:t>
      </w:r>
      <w:r w:rsidRPr="00D56F39">
        <w:rPr>
          <w:rFonts w:ascii="Arial" w:hAnsi="Arial" w:cs="Arial"/>
          <w:lang w:val="sk-SK"/>
        </w:rPr>
        <w:t xml:space="preserve"> </w:t>
      </w:r>
      <w:r w:rsidR="001B414D" w:rsidRPr="00D56F39">
        <w:rPr>
          <w:rFonts w:ascii="Arial" w:hAnsi="Arial" w:cs="Arial"/>
          <w:lang w:val="sk-SK"/>
        </w:rPr>
        <w:t>území,</w:t>
      </w:r>
      <w:r w:rsidRPr="00D56F39">
        <w:rPr>
          <w:rFonts w:ascii="Arial" w:hAnsi="Arial" w:cs="Arial"/>
          <w:lang w:val="sk-SK"/>
        </w:rPr>
        <w:t xml:space="preserve"> 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b) </w:t>
      </w:r>
      <w:r w:rsidR="001B414D" w:rsidRPr="00D56F39">
        <w:rPr>
          <w:rFonts w:ascii="Arial" w:hAnsi="Arial" w:cs="Arial"/>
          <w:lang w:val="sk-SK"/>
        </w:rPr>
        <w:t>umiestnenia bývania</w:t>
      </w:r>
      <w:r w:rsidRPr="00D56F39">
        <w:rPr>
          <w:rFonts w:ascii="Arial" w:hAnsi="Arial" w:cs="Arial"/>
          <w:lang w:val="sk-SK"/>
        </w:rPr>
        <w:t>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c) </w:t>
      </w:r>
      <w:r w:rsidR="001B414D" w:rsidRPr="00D56F39">
        <w:rPr>
          <w:rFonts w:ascii="Arial" w:hAnsi="Arial" w:cs="Arial"/>
          <w:lang w:val="sk-SK"/>
        </w:rPr>
        <w:t>umiestnenia občianskeho vybavenia územia</w:t>
      </w:r>
      <w:r w:rsidRPr="00D56F39">
        <w:rPr>
          <w:rFonts w:ascii="Arial" w:hAnsi="Arial" w:cs="Arial"/>
          <w:lang w:val="sk-SK"/>
        </w:rPr>
        <w:t>,</w:t>
      </w:r>
    </w:p>
    <w:p w:rsidR="001B414D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d) </w:t>
      </w:r>
      <w:r w:rsidR="001B414D" w:rsidRPr="00D56F39">
        <w:rPr>
          <w:rFonts w:ascii="Arial" w:hAnsi="Arial" w:cs="Arial"/>
          <w:lang w:val="sk-SK"/>
        </w:rPr>
        <w:t>verejného dopravného a technického vybavenia,</w:t>
      </w:r>
    </w:p>
    <w:p w:rsidR="001B414D" w:rsidRPr="00D56F39" w:rsidRDefault="001B414D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e) zachovania kultúrnohistorických hodnôt, ochrany a využívania </w:t>
      </w:r>
      <w:proofErr w:type="spellStart"/>
      <w:r w:rsidRPr="00D56F39">
        <w:rPr>
          <w:rFonts w:ascii="Arial" w:hAnsi="Arial" w:cs="Arial"/>
          <w:lang w:val="sk-SK"/>
        </w:rPr>
        <w:t>porodných</w:t>
      </w:r>
      <w:proofErr w:type="spellEnd"/>
      <w:r w:rsidRPr="00D56F39">
        <w:rPr>
          <w:rFonts w:ascii="Arial" w:hAnsi="Arial" w:cs="Arial"/>
          <w:lang w:val="sk-SK"/>
        </w:rPr>
        <w:t xml:space="preserve"> zdrojov, ochrany prírody a krajiny a tvorby krajiny, vytvárania a udržovania ekologickej stability vrátane zelených plôch,</w:t>
      </w:r>
    </w:p>
    <w:p w:rsidR="002D477A" w:rsidRPr="00D56F39" w:rsidRDefault="001B414D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f) starostlivosti o životné prostredie.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3</w:t>
      </w:r>
      <w:r w:rsidR="002D477A" w:rsidRPr="00D56F39">
        <w:rPr>
          <w:rFonts w:ascii="Arial" w:hAnsi="Arial" w:cs="Arial"/>
          <w:b/>
          <w:bCs/>
          <w:lang w:val="sk-SK"/>
        </w:rPr>
        <w:t>. Smerná časť   riešenia :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Všetko ostatné z Územného plánu </w:t>
      </w:r>
      <w:r w:rsidR="00B83305" w:rsidRPr="00D56F39">
        <w:rPr>
          <w:rFonts w:ascii="Arial" w:hAnsi="Arial" w:cs="Arial"/>
          <w:lang w:val="sk-SK"/>
        </w:rPr>
        <w:t>obce Vrádište</w:t>
      </w:r>
      <w:r w:rsidRPr="00D56F39">
        <w:rPr>
          <w:rFonts w:ascii="Arial" w:hAnsi="Arial" w:cs="Arial"/>
          <w:lang w:val="sk-SK"/>
        </w:rPr>
        <w:t>, čo nie je uvedené v záväznej časti.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ČASŤ DRUHÁ</w:t>
      </w:r>
    </w:p>
    <w:p w:rsidR="00D56F39" w:rsidRPr="00D56F39" w:rsidRDefault="00D56F39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Záväzná časť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7</w:t>
      </w:r>
    </w:p>
    <w:p w:rsidR="002D477A" w:rsidRPr="00D56F39" w:rsidRDefault="002A349B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Z</w:t>
      </w:r>
      <w:r w:rsidR="002D477A" w:rsidRPr="00D56F39">
        <w:rPr>
          <w:rFonts w:ascii="Arial" w:hAnsi="Arial" w:cs="Arial"/>
          <w:b/>
          <w:bCs/>
          <w:lang w:val="sk-SK"/>
        </w:rPr>
        <w:t>ásady</w:t>
      </w:r>
      <w:r w:rsidRPr="00D56F39">
        <w:rPr>
          <w:rFonts w:ascii="Arial" w:hAnsi="Arial" w:cs="Arial"/>
          <w:b/>
          <w:bCs/>
          <w:lang w:val="sk-SK"/>
        </w:rPr>
        <w:t xml:space="preserve"> a záväzné regulatívy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D369F6" w:rsidRPr="00D56F39" w:rsidRDefault="00D369F6" w:rsidP="00D369F6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1. Zásady a záväzné regulatívy sa vymedzujú z hľadiska:</w:t>
      </w:r>
    </w:p>
    <w:p w:rsidR="00D369F6" w:rsidRPr="00D56F39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a) priestorového usporiadania a funkčného využívania území, </w:t>
      </w:r>
    </w:p>
    <w:p w:rsidR="00D369F6" w:rsidRPr="00D56F39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b) umiestnenia bývania,</w:t>
      </w:r>
    </w:p>
    <w:p w:rsidR="00D369F6" w:rsidRPr="00D56F39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c) umiestnenia občianskeho vybavenia územia,</w:t>
      </w:r>
    </w:p>
    <w:p w:rsidR="00D369F6" w:rsidRPr="00D56F39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d) verejného dopravného a technického vybavenia,</w:t>
      </w:r>
    </w:p>
    <w:p w:rsidR="00D369F6" w:rsidRPr="00D56F39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e) zachovania kultúrnohistorických hodnôt, ochrany a využívania </w:t>
      </w:r>
      <w:proofErr w:type="spellStart"/>
      <w:r w:rsidRPr="00D56F39">
        <w:rPr>
          <w:rFonts w:ascii="Arial" w:hAnsi="Arial" w:cs="Arial"/>
          <w:lang w:val="sk-SK"/>
        </w:rPr>
        <w:t>porodných</w:t>
      </w:r>
      <w:proofErr w:type="spellEnd"/>
      <w:r w:rsidRPr="00D56F39">
        <w:rPr>
          <w:rFonts w:ascii="Arial" w:hAnsi="Arial" w:cs="Arial"/>
          <w:lang w:val="sk-SK"/>
        </w:rPr>
        <w:t xml:space="preserve"> zdrojov, ochrany prírody a krajiny a tvorby krajiny, vytvárania a udržovania ekologickej stability vrátane zelených plôch,</w:t>
      </w:r>
    </w:p>
    <w:p w:rsidR="00D369F6" w:rsidRPr="00D56F39" w:rsidRDefault="00D369F6" w:rsidP="00D369F6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f) starostlivosti o životné prostredie.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8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Limity využitia územia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1. Ochranné pásma existujúcich a navrhovaných sietí technickej infraštruktúry, a to :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a) ochranné pásma vodárenských a kanalizačných zariadení,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b) ochranné pásme elektrických zariadení,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c) ochranné pásma plynárenských zariadení,</w:t>
      </w:r>
    </w:p>
    <w:p w:rsidR="002D477A" w:rsidRPr="00D56F39" w:rsidRDefault="0062001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d</w:t>
      </w:r>
      <w:r w:rsidR="002D477A" w:rsidRPr="00D56F39">
        <w:rPr>
          <w:rFonts w:ascii="Arial" w:hAnsi="Arial" w:cs="Arial"/>
          <w:lang w:val="sk-SK"/>
        </w:rPr>
        <w:t>) ochranné pásma telekomunikačných zariadení,</w:t>
      </w:r>
    </w:p>
    <w:p w:rsidR="0062001B" w:rsidRPr="00D56F39" w:rsidRDefault="00985B13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e</w:t>
      </w:r>
      <w:r w:rsidR="0062001B" w:rsidRPr="00D56F39">
        <w:rPr>
          <w:rFonts w:ascii="Arial" w:hAnsi="Arial" w:cs="Arial"/>
          <w:lang w:val="sk-SK"/>
        </w:rPr>
        <w:t>) ochranné pásmo potrubia pre prepravu pohonných látok a prepravu ropy.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D369F6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2</w:t>
      </w:r>
      <w:r w:rsidR="002D477A" w:rsidRPr="00D56F39">
        <w:rPr>
          <w:rFonts w:ascii="Arial" w:hAnsi="Arial" w:cs="Arial"/>
          <w:lang w:val="sk-SK"/>
        </w:rPr>
        <w:t>. Ochranné pásma z hľadiska dopravy :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a) cestná </w:t>
      </w:r>
      <w:r w:rsidR="0062001B" w:rsidRPr="00D56F39">
        <w:rPr>
          <w:rFonts w:ascii="Arial" w:hAnsi="Arial" w:cs="Arial"/>
          <w:lang w:val="sk-SK"/>
        </w:rPr>
        <w:t>doprava</w:t>
      </w:r>
      <w:r w:rsidRPr="00D56F39">
        <w:rPr>
          <w:rFonts w:ascii="Arial" w:hAnsi="Arial" w:cs="Arial"/>
          <w:lang w:val="sk-SK"/>
        </w:rPr>
        <w:t>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b) železni</w:t>
      </w:r>
      <w:r w:rsidR="0062001B" w:rsidRPr="00D56F39">
        <w:rPr>
          <w:rFonts w:ascii="Arial" w:hAnsi="Arial" w:cs="Arial"/>
          <w:lang w:val="sk-SK"/>
        </w:rPr>
        <w:t>čná doprava</w:t>
      </w:r>
      <w:r w:rsidRPr="00D56F39">
        <w:rPr>
          <w:rFonts w:ascii="Arial" w:hAnsi="Arial" w:cs="Arial"/>
          <w:lang w:val="sk-SK"/>
        </w:rPr>
        <w:t>,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c) </w:t>
      </w:r>
      <w:r w:rsidR="0062001B" w:rsidRPr="00D56F39">
        <w:rPr>
          <w:rFonts w:ascii="Arial" w:hAnsi="Arial" w:cs="Arial"/>
          <w:lang w:val="sk-SK"/>
        </w:rPr>
        <w:t>letecká doprava</w:t>
      </w:r>
      <w:r w:rsidRPr="00D56F39">
        <w:rPr>
          <w:rFonts w:ascii="Arial" w:hAnsi="Arial" w:cs="Arial"/>
          <w:lang w:val="sk-SK"/>
        </w:rPr>
        <w:t>.</w:t>
      </w:r>
    </w:p>
    <w:p w:rsidR="00985B13" w:rsidRPr="00D56F39" w:rsidRDefault="00985B13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985B13" w:rsidRPr="00D56F39" w:rsidRDefault="00D369F6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3</w:t>
      </w:r>
      <w:r w:rsidR="00985B13" w:rsidRPr="00D56F39">
        <w:rPr>
          <w:rFonts w:ascii="Arial" w:hAnsi="Arial" w:cs="Arial"/>
          <w:lang w:val="sk-SK"/>
        </w:rPr>
        <w:t>. Ostatné ochranné pásma:</w:t>
      </w:r>
    </w:p>
    <w:p w:rsidR="00985B13" w:rsidRPr="00D56F39" w:rsidRDefault="00985B13" w:rsidP="00985B13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a) ochranné pásmo cintorína, </w:t>
      </w:r>
    </w:p>
    <w:p w:rsidR="00985B13" w:rsidRPr="00D56F39" w:rsidRDefault="00985B13" w:rsidP="00985B13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b) ochranné pásmo živočíšnej výroby, </w:t>
      </w:r>
    </w:p>
    <w:p w:rsidR="00985B13" w:rsidRPr="00D56F39" w:rsidRDefault="00985B13" w:rsidP="002D477A">
      <w:pPr>
        <w:autoSpaceDE w:val="0"/>
        <w:autoSpaceDN w:val="0"/>
        <w:adjustRightInd w:val="0"/>
        <w:rPr>
          <w:rFonts w:ascii="Arial" w:hAnsi="Arial" w:cs="Arial"/>
          <w:color w:val="FF0000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D369F6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4</w:t>
      </w:r>
      <w:r w:rsidR="002D477A" w:rsidRPr="00D56F39">
        <w:rPr>
          <w:rFonts w:ascii="Arial" w:hAnsi="Arial" w:cs="Arial"/>
          <w:lang w:val="sk-SK"/>
        </w:rPr>
        <w:t xml:space="preserve">. Územia chránené podľa zákona č. 543/2002 </w:t>
      </w:r>
      <w:proofErr w:type="spellStart"/>
      <w:r w:rsidR="002D477A" w:rsidRPr="00D56F39">
        <w:rPr>
          <w:rFonts w:ascii="Arial" w:hAnsi="Arial" w:cs="Arial"/>
          <w:lang w:val="sk-SK"/>
        </w:rPr>
        <w:t>Z.z</w:t>
      </w:r>
      <w:proofErr w:type="spellEnd"/>
      <w:r w:rsidR="002D477A" w:rsidRPr="00D56F39">
        <w:rPr>
          <w:rFonts w:ascii="Arial" w:hAnsi="Arial" w:cs="Arial"/>
          <w:lang w:val="sk-SK"/>
        </w:rPr>
        <w:t>. o ochrane prírody a krajiny.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5. Kostra ekologickej stability vymedzená v zmysle M-ÚSES </w:t>
      </w:r>
      <w:r w:rsidR="0066224C" w:rsidRPr="00D56F39">
        <w:rPr>
          <w:rFonts w:ascii="Arial" w:hAnsi="Arial" w:cs="Arial"/>
          <w:lang w:val="sk-SK"/>
        </w:rPr>
        <w:t>Vrádište.</w:t>
      </w:r>
    </w:p>
    <w:p w:rsidR="002D477A" w:rsidRPr="00D56F39" w:rsidRDefault="00985B13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6</w:t>
      </w:r>
      <w:r w:rsidR="002D477A" w:rsidRPr="00D56F39">
        <w:rPr>
          <w:rFonts w:ascii="Arial" w:hAnsi="Arial" w:cs="Arial"/>
          <w:lang w:val="sk-SK"/>
        </w:rPr>
        <w:t xml:space="preserve">. Existujúce právne predpisy, normy a VZN </w:t>
      </w:r>
      <w:r w:rsidR="0066224C" w:rsidRPr="00D56F39">
        <w:rPr>
          <w:rFonts w:ascii="Arial" w:hAnsi="Arial" w:cs="Arial"/>
          <w:lang w:val="sk-SK"/>
        </w:rPr>
        <w:t>obce Vrádište</w:t>
      </w:r>
      <w:r w:rsidR="002D477A" w:rsidRPr="00D56F39">
        <w:rPr>
          <w:rFonts w:ascii="Arial" w:hAnsi="Arial" w:cs="Arial"/>
          <w:lang w:val="sk-SK"/>
        </w:rPr>
        <w:t>.</w:t>
      </w:r>
    </w:p>
    <w:p w:rsidR="002D477A" w:rsidRPr="00D56F39" w:rsidRDefault="00D369F6" w:rsidP="002D477A">
      <w:pPr>
        <w:autoSpaceDE w:val="0"/>
        <w:autoSpaceDN w:val="0"/>
        <w:adjustRightInd w:val="0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7. Vymedzenie zastavaného území obce.</w:t>
      </w:r>
    </w:p>
    <w:p w:rsidR="00D369F6" w:rsidRPr="00D56F39" w:rsidRDefault="00D369F6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D369F6" w:rsidRPr="00D56F39" w:rsidRDefault="00D369F6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ČASŤ TRETIA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Verejnoprospešné stavby </w:t>
      </w:r>
      <w:r w:rsidR="00E05FFB" w:rsidRPr="00D56F39">
        <w:rPr>
          <w:rFonts w:ascii="Arial" w:hAnsi="Arial" w:cs="Arial"/>
          <w:b/>
          <w:bCs/>
          <w:lang w:val="sk-SK"/>
        </w:rPr>
        <w:t xml:space="preserve"> a asanačné opatrenia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Článok </w:t>
      </w:r>
      <w:r w:rsidR="00D369F6" w:rsidRPr="00D56F39">
        <w:rPr>
          <w:rFonts w:ascii="Arial" w:hAnsi="Arial" w:cs="Arial"/>
          <w:b/>
          <w:bCs/>
          <w:lang w:val="sk-SK"/>
        </w:rPr>
        <w:t>9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Verejnoprospešné stavby</w:t>
      </w:r>
    </w:p>
    <w:p w:rsidR="002D477A" w:rsidRPr="00D56F39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E05FFB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Pozemky, stavby a práva k nim, potrebné na uskutočňovanie stavieb alebo opatrení vo verejnom záujme možno vyvlastniť alebo vlastnícke práva k pozemkom a stavbám možno obmedziť rozhodnutím stavebného úradu. Verejný záujem sa musí preukázať vo vyvlastňovacom konaní. </w:t>
      </w:r>
    </w:p>
    <w:p w:rsidR="00E05FFB" w:rsidRPr="00D56F39" w:rsidRDefault="00E05FFB" w:rsidP="00E05FFB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Za </w:t>
      </w:r>
      <w:r w:rsidR="00D8096F" w:rsidRPr="00D56F39">
        <w:rPr>
          <w:rFonts w:ascii="Arial" w:hAnsi="Arial" w:cs="Arial"/>
          <w:lang w:val="sk-SK"/>
        </w:rPr>
        <w:t>Verejne</w:t>
      </w:r>
      <w:r w:rsidRPr="00D56F39">
        <w:rPr>
          <w:rFonts w:ascii="Arial" w:hAnsi="Arial" w:cs="Arial"/>
          <w:lang w:val="sk-SK"/>
        </w:rPr>
        <w:t xml:space="preserve"> prospešné stavby sa považujú stavby určené na Ver</w:t>
      </w:r>
      <w:r w:rsidR="00D8096F" w:rsidRPr="00D56F39">
        <w:rPr>
          <w:rFonts w:ascii="Arial" w:hAnsi="Arial" w:cs="Arial"/>
          <w:lang w:val="sk-SK"/>
        </w:rPr>
        <w:t>ejne</w:t>
      </w:r>
      <w:r w:rsidRPr="00D56F39">
        <w:rPr>
          <w:rFonts w:ascii="Arial" w:hAnsi="Arial" w:cs="Arial"/>
          <w:lang w:val="sk-SK"/>
        </w:rPr>
        <w:t xml:space="preserve"> prospešné služby a pre verejné technické vybavenie území podporujúce jeho rozvoj a ochranu životného prostredia, ktoré sú vymedzené v záväznej časti ÚP.</w:t>
      </w:r>
    </w:p>
    <w:p w:rsidR="00E05FFB" w:rsidRPr="00D56F39" w:rsidRDefault="00E05FFB" w:rsidP="002D47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Zoznam v</w:t>
      </w:r>
      <w:r w:rsidR="002D477A" w:rsidRPr="00D56F39">
        <w:rPr>
          <w:rFonts w:ascii="Arial" w:hAnsi="Arial" w:cs="Arial"/>
          <w:lang w:val="sk-SK"/>
        </w:rPr>
        <w:t>ymedzeni</w:t>
      </w:r>
      <w:r w:rsidRPr="00D56F39">
        <w:rPr>
          <w:rFonts w:ascii="Arial" w:hAnsi="Arial" w:cs="Arial"/>
          <w:lang w:val="sk-SK"/>
        </w:rPr>
        <w:t>a plôch pre</w:t>
      </w:r>
      <w:r w:rsidR="002D477A" w:rsidRPr="00D56F39">
        <w:rPr>
          <w:rFonts w:ascii="Arial" w:hAnsi="Arial" w:cs="Arial"/>
          <w:lang w:val="sk-SK"/>
        </w:rPr>
        <w:t xml:space="preserve"> verejnoprospešn</w:t>
      </w:r>
      <w:r w:rsidRPr="00D56F39">
        <w:rPr>
          <w:rFonts w:ascii="Arial" w:hAnsi="Arial" w:cs="Arial"/>
          <w:lang w:val="sk-SK"/>
        </w:rPr>
        <w:t>é</w:t>
      </w:r>
      <w:r w:rsidR="002D477A" w:rsidRPr="00D56F39">
        <w:rPr>
          <w:rFonts w:ascii="Arial" w:hAnsi="Arial" w:cs="Arial"/>
          <w:lang w:val="sk-SK"/>
        </w:rPr>
        <w:t xml:space="preserve"> stavb</w:t>
      </w:r>
      <w:r w:rsidRPr="00D56F39">
        <w:rPr>
          <w:rFonts w:ascii="Arial" w:hAnsi="Arial" w:cs="Arial"/>
          <w:lang w:val="sk-SK"/>
        </w:rPr>
        <w:t>y:</w:t>
      </w:r>
    </w:p>
    <w:p w:rsidR="002D477A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- nadradené komunikácie – cesty </w:t>
      </w:r>
      <w:proofErr w:type="spellStart"/>
      <w:r w:rsidRPr="00D56F39">
        <w:rPr>
          <w:rFonts w:ascii="Arial" w:hAnsi="Arial" w:cs="Arial"/>
          <w:lang w:val="sk-SK"/>
        </w:rPr>
        <w:t>II.a</w:t>
      </w:r>
      <w:proofErr w:type="spellEnd"/>
      <w:r w:rsidRPr="00D56F39">
        <w:rPr>
          <w:rFonts w:ascii="Arial" w:hAnsi="Arial" w:cs="Arial"/>
          <w:lang w:val="sk-SK"/>
        </w:rPr>
        <w:t xml:space="preserve"> III. triedy 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miestne komuniká</w:t>
      </w:r>
      <w:r w:rsidR="00D8096F" w:rsidRPr="00D56F39">
        <w:rPr>
          <w:rFonts w:ascii="Arial" w:hAnsi="Arial" w:cs="Arial"/>
          <w:lang w:val="sk-SK"/>
        </w:rPr>
        <w:t>cie</w:t>
      </w:r>
      <w:r w:rsidRPr="00D56F39">
        <w:rPr>
          <w:rFonts w:ascii="Arial" w:hAnsi="Arial" w:cs="Arial"/>
          <w:lang w:val="sk-SK"/>
        </w:rPr>
        <w:t>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pešie komuniká</w:t>
      </w:r>
      <w:r w:rsidR="00D8096F" w:rsidRPr="00D56F39">
        <w:rPr>
          <w:rFonts w:ascii="Arial" w:hAnsi="Arial" w:cs="Arial"/>
          <w:lang w:val="sk-SK"/>
        </w:rPr>
        <w:t>ci</w:t>
      </w:r>
      <w:r w:rsidRPr="00D56F39">
        <w:rPr>
          <w:rFonts w:ascii="Arial" w:hAnsi="Arial" w:cs="Arial"/>
          <w:lang w:val="sk-SK"/>
        </w:rPr>
        <w:t>e,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cyklistické komuniká</w:t>
      </w:r>
      <w:r w:rsidR="00D8096F" w:rsidRPr="00D56F39">
        <w:rPr>
          <w:rFonts w:ascii="Arial" w:hAnsi="Arial" w:cs="Arial"/>
          <w:lang w:val="sk-SK"/>
        </w:rPr>
        <w:t>cie</w:t>
      </w:r>
      <w:r w:rsidRPr="00D56F39">
        <w:rPr>
          <w:rFonts w:ascii="Arial" w:hAnsi="Arial" w:cs="Arial"/>
          <w:lang w:val="sk-SK"/>
        </w:rPr>
        <w:t>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križovatka v centre obce,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zastávky MHD,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- 22 kV vzdušné/ káblové vedenie,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trafostanice,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ostatné miestne komuniká</w:t>
      </w:r>
      <w:r w:rsidR="00D8096F" w:rsidRPr="00D56F39">
        <w:rPr>
          <w:rFonts w:ascii="Arial" w:hAnsi="Arial" w:cs="Arial"/>
          <w:lang w:val="sk-SK"/>
        </w:rPr>
        <w:t>cie</w:t>
      </w:r>
      <w:r w:rsidRPr="00D56F39">
        <w:rPr>
          <w:rFonts w:ascii="Arial" w:hAnsi="Arial" w:cs="Arial"/>
          <w:lang w:val="sk-SK"/>
        </w:rPr>
        <w:t>, zariadenia, terénne úpravy a stavby a k ním prislúchajúce plochy, ktoré zabezpečujú dopravné napojenie území,</w:t>
      </w:r>
    </w:p>
    <w:p w:rsidR="003A3DD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siete, zariadenia, terénne úpravy a stavby</w:t>
      </w:r>
      <w:r w:rsidR="003A3DDE" w:rsidRPr="00D56F39">
        <w:rPr>
          <w:rFonts w:ascii="Arial" w:hAnsi="Arial" w:cs="Arial"/>
          <w:lang w:val="sk-SK"/>
        </w:rPr>
        <w:t xml:space="preserve"> a k ním prislúchajúce plochy</w:t>
      </w:r>
      <w:r w:rsidRPr="00D56F39">
        <w:rPr>
          <w:rFonts w:ascii="Arial" w:hAnsi="Arial" w:cs="Arial"/>
          <w:lang w:val="sk-SK"/>
        </w:rPr>
        <w:t xml:space="preserve">, ktoré zabezpečujú zásobovanie </w:t>
      </w:r>
      <w:r w:rsidR="00D8096F" w:rsidRPr="00D56F39">
        <w:rPr>
          <w:rFonts w:ascii="Arial" w:hAnsi="Arial" w:cs="Arial"/>
          <w:lang w:val="sk-SK"/>
        </w:rPr>
        <w:t>obyvateľstva</w:t>
      </w:r>
      <w:r w:rsidRPr="00D56F39">
        <w:rPr>
          <w:rFonts w:ascii="Arial" w:hAnsi="Arial" w:cs="Arial"/>
          <w:lang w:val="sk-SK"/>
        </w:rPr>
        <w:t>, obslužné a výrobné aktivity pitnou a úžitkovou vodou</w:t>
      </w:r>
      <w:r w:rsidR="003A3DDE" w:rsidRPr="00D56F39">
        <w:rPr>
          <w:rFonts w:ascii="Arial" w:hAnsi="Arial" w:cs="Arial"/>
          <w:lang w:val="sk-SK"/>
        </w:rPr>
        <w:t>,</w:t>
      </w:r>
    </w:p>
    <w:p w:rsidR="0090357E" w:rsidRPr="00D56F39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 </w:t>
      </w:r>
      <w:r w:rsidR="003A3DDE" w:rsidRPr="00D56F39">
        <w:rPr>
          <w:rFonts w:ascii="Arial" w:hAnsi="Arial" w:cs="Arial"/>
          <w:lang w:val="sk-SK"/>
        </w:rPr>
        <w:t xml:space="preserve">- siete, zariadenia, terénne úpravy a stavby a k ním prislúchajúce plochy, ktoré </w:t>
      </w:r>
      <w:r w:rsidR="00D8096F" w:rsidRPr="00D56F39">
        <w:rPr>
          <w:rFonts w:ascii="Arial" w:hAnsi="Arial" w:cs="Arial"/>
          <w:lang w:val="sk-SK"/>
        </w:rPr>
        <w:t>zabezpečujú</w:t>
      </w:r>
      <w:r w:rsidR="003A3DDE" w:rsidRPr="00D56F39">
        <w:rPr>
          <w:rFonts w:ascii="Arial" w:hAnsi="Arial" w:cs="Arial"/>
          <w:lang w:val="sk-SK"/>
        </w:rPr>
        <w:t xml:space="preserve"> odvádzanie a čistenie odpadových vôd,</w:t>
      </w:r>
    </w:p>
    <w:p w:rsidR="003A3DDE" w:rsidRPr="00D56F39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- siete, zariadenia, terénne úpravy a stavby a k ním prislúchajúce plochy, ktoré zabezpečujú zásobovanie </w:t>
      </w:r>
      <w:r w:rsidR="00D8096F" w:rsidRPr="00D56F39">
        <w:rPr>
          <w:rFonts w:ascii="Arial" w:hAnsi="Arial" w:cs="Arial"/>
          <w:lang w:val="sk-SK"/>
        </w:rPr>
        <w:t>obyvateľstva</w:t>
      </w:r>
      <w:r w:rsidRPr="00D56F39">
        <w:rPr>
          <w:rFonts w:ascii="Arial" w:hAnsi="Arial" w:cs="Arial"/>
          <w:lang w:val="sk-SK"/>
        </w:rPr>
        <w:t xml:space="preserve">, obslužné a výrobné aktivity </w:t>
      </w:r>
      <w:r w:rsidR="00D8096F" w:rsidRPr="00D56F39">
        <w:rPr>
          <w:rFonts w:ascii="Arial" w:hAnsi="Arial" w:cs="Arial"/>
          <w:lang w:val="sk-SK"/>
        </w:rPr>
        <w:t>energiami</w:t>
      </w:r>
      <w:r w:rsidRPr="00D56F39">
        <w:rPr>
          <w:rFonts w:ascii="Arial" w:hAnsi="Arial" w:cs="Arial"/>
          <w:lang w:val="sk-SK"/>
        </w:rPr>
        <w:t xml:space="preserve">, </w:t>
      </w:r>
    </w:p>
    <w:p w:rsidR="003A3DDE" w:rsidRPr="00D56F39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- </w:t>
      </w:r>
      <w:r w:rsidR="0062001B" w:rsidRPr="00D56F39">
        <w:rPr>
          <w:rFonts w:ascii="Arial" w:hAnsi="Arial" w:cs="Arial"/>
          <w:lang w:val="sk-SK"/>
        </w:rPr>
        <w:t xml:space="preserve"> </w:t>
      </w:r>
      <w:r w:rsidRPr="00D56F39">
        <w:rPr>
          <w:rFonts w:ascii="Arial" w:hAnsi="Arial" w:cs="Arial"/>
          <w:lang w:val="sk-SK"/>
        </w:rPr>
        <w:t>elektrifikácia železničnej trate</w:t>
      </w:r>
      <w:r w:rsidR="0062001B" w:rsidRPr="00D56F39">
        <w:rPr>
          <w:rFonts w:ascii="Arial" w:hAnsi="Arial" w:cs="Arial"/>
          <w:lang w:val="sk-SK"/>
        </w:rPr>
        <w:t xml:space="preserve"> </w:t>
      </w:r>
      <w:r w:rsidRPr="00D56F39">
        <w:rPr>
          <w:rFonts w:ascii="Arial" w:hAnsi="Arial" w:cs="Arial"/>
          <w:lang w:val="sk-SK"/>
        </w:rPr>
        <w:t xml:space="preserve">Kúty </w:t>
      </w:r>
      <w:r w:rsidR="0062001B" w:rsidRPr="00D56F39">
        <w:rPr>
          <w:rFonts w:ascii="Arial" w:hAnsi="Arial" w:cs="Arial"/>
          <w:lang w:val="sk-SK"/>
        </w:rPr>
        <w:t>–</w:t>
      </w:r>
      <w:r w:rsidRPr="00D56F39">
        <w:rPr>
          <w:rFonts w:ascii="Arial" w:hAnsi="Arial" w:cs="Arial"/>
          <w:lang w:val="sk-SK"/>
        </w:rPr>
        <w:t xml:space="preserve"> Skalica</w:t>
      </w:r>
      <w:r w:rsidR="0062001B" w:rsidRPr="00D56F39">
        <w:rPr>
          <w:rFonts w:ascii="Arial" w:hAnsi="Arial" w:cs="Arial"/>
          <w:lang w:val="sk-SK"/>
        </w:rPr>
        <w:t xml:space="preserve"> – štátna hranica SR/ČR,</w:t>
      </w:r>
    </w:p>
    <w:p w:rsidR="003A3DDE" w:rsidRPr="00D56F39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výsadba izolačnej zelene pozdĺž výrobných plôch, vodných tokov, športového areálu, s pr</w:t>
      </w:r>
      <w:r w:rsidR="0062001B" w:rsidRPr="00D56F39">
        <w:rPr>
          <w:rFonts w:ascii="Arial" w:hAnsi="Arial" w:cs="Arial"/>
          <w:lang w:val="sk-SK"/>
        </w:rPr>
        <w:t>e</w:t>
      </w:r>
      <w:r w:rsidRPr="00D56F39">
        <w:rPr>
          <w:rFonts w:ascii="Arial" w:hAnsi="Arial" w:cs="Arial"/>
          <w:lang w:val="sk-SK"/>
        </w:rPr>
        <w:t>pojením do centra obce,</w:t>
      </w:r>
    </w:p>
    <w:p w:rsidR="003A3DDE" w:rsidRPr="00D56F39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- výsadba verejnej zelene,</w:t>
      </w:r>
    </w:p>
    <w:p w:rsidR="003A3DDE" w:rsidRPr="00D56F39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- výstavba </w:t>
      </w:r>
      <w:proofErr w:type="spellStart"/>
      <w:r w:rsidR="00D8096F" w:rsidRPr="00D56F39">
        <w:rPr>
          <w:rFonts w:ascii="Arial" w:hAnsi="Arial" w:cs="Arial"/>
          <w:lang w:val="sk-SK"/>
        </w:rPr>
        <w:t>nejomného</w:t>
      </w:r>
      <w:proofErr w:type="spellEnd"/>
      <w:r w:rsidRPr="00D56F39">
        <w:rPr>
          <w:rFonts w:ascii="Arial" w:hAnsi="Arial" w:cs="Arial"/>
          <w:lang w:val="sk-SK"/>
        </w:rPr>
        <w:t xml:space="preserve"> obecného bytového domu,</w:t>
      </w:r>
    </w:p>
    <w:p w:rsidR="003A3DDE" w:rsidRPr="00D56F39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- dobudovania zberného dvora, vybudovanie </w:t>
      </w:r>
      <w:proofErr w:type="spellStart"/>
      <w:r w:rsidRPr="00D56F39">
        <w:rPr>
          <w:rFonts w:ascii="Arial" w:hAnsi="Arial" w:cs="Arial"/>
          <w:lang w:val="sk-SK"/>
        </w:rPr>
        <w:t>kompostárne</w:t>
      </w:r>
      <w:proofErr w:type="spellEnd"/>
      <w:r w:rsidRPr="00D56F39">
        <w:rPr>
          <w:rFonts w:ascii="Arial" w:hAnsi="Arial" w:cs="Arial"/>
          <w:lang w:val="sk-SK"/>
        </w:rPr>
        <w:t>.</w:t>
      </w:r>
    </w:p>
    <w:p w:rsidR="003A3DDE" w:rsidRPr="00D56F39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1</w:t>
      </w:r>
      <w:r w:rsidR="00D369F6" w:rsidRPr="00D56F39">
        <w:rPr>
          <w:rFonts w:ascii="Arial" w:hAnsi="Arial" w:cs="Arial"/>
          <w:b/>
          <w:bCs/>
          <w:lang w:val="sk-SK"/>
        </w:rPr>
        <w:t>0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Asanačné opatrenia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Územný plán obce nevymedzuje žiadne plochy pre asanácie</w:t>
      </w:r>
      <w:r w:rsidR="00D369F6" w:rsidRPr="00D56F39">
        <w:rPr>
          <w:rFonts w:ascii="Arial" w:hAnsi="Arial" w:cs="Arial"/>
          <w:lang w:val="sk-SK"/>
        </w:rPr>
        <w:t>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ČASŤ ŠTVRTÁ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Záverečné ustanovenia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1</w:t>
      </w:r>
      <w:r w:rsidR="00D369F6" w:rsidRPr="00D56F39">
        <w:rPr>
          <w:rFonts w:ascii="Arial" w:hAnsi="Arial" w:cs="Arial"/>
          <w:b/>
          <w:bCs/>
          <w:lang w:val="sk-SK"/>
        </w:rPr>
        <w:t>1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B83305" w:rsidRPr="00D56F39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1. Územn</w:t>
      </w:r>
      <w:r w:rsidR="00B83305" w:rsidRPr="00D56F39">
        <w:rPr>
          <w:rFonts w:ascii="Arial" w:hAnsi="Arial" w:cs="Arial"/>
          <w:lang w:val="sk-SK"/>
        </w:rPr>
        <w:t>ý</w:t>
      </w:r>
      <w:r w:rsidRPr="00D56F39">
        <w:rPr>
          <w:rFonts w:ascii="Arial" w:hAnsi="Arial" w:cs="Arial"/>
          <w:lang w:val="sk-SK"/>
        </w:rPr>
        <w:t xml:space="preserve"> plán </w:t>
      </w:r>
      <w:r w:rsidR="00B83305" w:rsidRPr="00D56F39">
        <w:rPr>
          <w:rFonts w:ascii="Arial" w:hAnsi="Arial" w:cs="Arial"/>
          <w:lang w:val="sk-SK"/>
        </w:rPr>
        <w:t xml:space="preserve">obce Vrádište </w:t>
      </w:r>
      <w:r w:rsidRPr="00D56F39">
        <w:rPr>
          <w:rFonts w:ascii="Arial" w:hAnsi="Arial" w:cs="Arial"/>
          <w:lang w:val="sk-SK"/>
        </w:rPr>
        <w:t xml:space="preserve"> schvaľuje </w:t>
      </w:r>
      <w:r w:rsidR="00B83305" w:rsidRPr="00D56F39">
        <w:rPr>
          <w:rFonts w:ascii="Arial" w:hAnsi="Arial" w:cs="Arial"/>
          <w:lang w:val="sk-SK"/>
        </w:rPr>
        <w:t>Obecné</w:t>
      </w:r>
      <w:r w:rsidRPr="00D56F39">
        <w:rPr>
          <w:rFonts w:ascii="Arial" w:hAnsi="Arial" w:cs="Arial"/>
          <w:lang w:val="sk-SK"/>
        </w:rPr>
        <w:t xml:space="preserve"> zastupiteľstvo v</w:t>
      </w:r>
      <w:r w:rsidR="00B83305" w:rsidRPr="00D56F39">
        <w:rPr>
          <w:rFonts w:ascii="Arial" w:hAnsi="Arial" w:cs="Arial"/>
          <w:lang w:val="sk-SK"/>
        </w:rPr>
        <w:t>o Vrádišti</w:t>
      </w:r>
      <w:r w:rsidRPr="00D56F39">
        <w:rPr>
          <w:rFonts w:ascii="Arial" w:hAnsi="Arial" w:cs="Arial"/>
          <w:lang w:val="sk-SK"/>
        </w:rPr>
        <w:t xml:space="preserve"> podľa návrhu, ktorý je spracovaný  a prerokovaný podľa zákona č. 50/1976 Zb. o územnom plánovaní a stavebnom </w:t>
      </w:r>
      <w:r w:rsidR="00B83305" w:rsidRPr="00D56F39">
        <w:rPr>
          <w:rFonts w:ascii="Arial" w:hAnsi="Arial" w:cs="Arial"/>
          <w:lang w:val="sk-SK"/>
        </w:rPr>
        <w:t xml:space="preserve">pozadku, </w:t>
      </w:r>
      <w:r w:rsidRPr="00D56F39">
        <w:rPr>
          <w:rFonts w:ascii="Arial" w:hAnsi="Arial" w:cs="Arial"/>
          <w:lang w:val="sk-SK"/>
        </w:rPr>
        <w:t>v znení neskorších predpisov.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2. O úprave smernej časti územného plánu </w:t>
      </w:r>
      <w:r w:rsidR="00B83305" w:rsidRPr="00D56F39">
        <w:rPr>
          <w:rFonts w:ascii="Arial" w:hAnsi="Arial" w:cs="Arial"/>
          <w:lang w:val="sk-SK"/>
        </w:rPr>
        <w:t>obce Vrádište</w:t>
      </w:r>
      <w:r w:rsidRPr="00D56F39">
        <w:rPr>
          <w:rFonts w:ascii="Arial" w:hAnsi="Arial" w:cs="Arial"/>
          <w:lang w:val="sk-SK"/>
        </w:rPr>
        <w:t xml:space="preserve"> rozhoduje a uskutočňuje ju </w:t>
      </w:r>
      <w:r w:rsidR="00B83305" w:rsidRPr="00D56F39">
        <w:rPr>
          <w:rFonts w:ascii="Arial" w:hAnsi="Arial" w:cs="Arial"/>
          <w:lang w:val="sk-SK"/>
        </w:rPr>
        <w:t xml:space="preserve">Obecné </w:t>
      </w:r>
      <w:r w:rsidR="00D8096F" w:rsidRPr="00D56F39">
        <w:rPr>
          <w:rFonts w:ascii="Arial" w:hAnsi="Arial" w:cs="Arial"/>
          <w:lang w:val="sk-SK"/>
        </w:rPr>
        <w:t>zastupiteľstvo</w:t>
      </w:r>
      <w:r w:rsidR="00B83305" w:rsidRPr="00D56F39">
        <w:rPr>
          <w:rFonts w:ascii="Arial" w:hAnsi="Arial" w:cs="Arial"/>
          <w:lang w:val="sk-SK"/>
        </w:rPr>
        <w:t xml:space="preserve"> v</w:t>
      </w:r>
      <w:r w:rsidR="0066224C" w:rsidRPr="00D56F39">
        <w:rPr>
          <w:rFonts w:ascii="Arial" w:hAnsi="Arial" w:cs="Arial"/>
          <w:lang w:val="sk-SK"/>
        </w:rPr>
        <w:t>o Vrádišti</w:t>
      </w:r>
      <w:r w:rsidRPr="00D56F39">
        <w:rPr>
          <w:rFonts w:ascii="Arial" w:hAnsi="Arial" w:cs="Arial"/>
          <w:lang w:val="sk-SK"/>
        </w:rPr>
        <w:t>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Článok 1</w:t>
      </w:r>
      <w:r w:rsidR="00D369F6" w:rsidRPr="00D56F39">
        <w:rPr>
          <w:rFonts w:ascii="Arial" w:hAnsi="Arial" w:cs="Arial"/>
          <w:b/>
          <w:bCs/>
          <w:lang w:val="sk-SK"/>
        </w:rPr>
        <w:t>2</w:t>
      </w:r>
    </w:p>
    <w:p w:rsidR="003C7CDC" w:rsidRPr="00D56F39" w:rsidRDefault="003C7CDC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Schéma záväzných častí riešenia a verejnoprospešných stavieb</w:t>
      </w:r>
    </w:p>
    <w:p w:rsidR="003C7CDC" w:rsidRPr="00D56F39" w:rsidRDefault="003C7CDC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Pre riešené území sú záväzné časti riešenia premietnuté do grafickej a textovej časti nasledovne:</w:t>
      </w: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>B. Záväzná textová časť</w:t>
      </w:r>
      <w:r w:rsidRPr="00D56F39">
        <w:rPr>
          <w:rFonts w:ascii="Arial" w:hAnsi="Arial" w:cs="Arial"/>
          <w:bCs/>
          <w:lang w:val="sk-SK"/>
        </w:rPr>
        <w:t xml:space="preserve"> – kapitoly č. B.1 – B.13</w:t>
      </w: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D. Záväzná grafická časť: </w:t>
      </w: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2. Komplexný urbanistický návrh M 1:2880</w:t>
      </w: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D56F39">
        <w:rPr>
          <w:rFonts w:ascii="Arial" w:hAnsi="Arial" w:cs="Arial"/>
          <w:bCs/>
          <w:lang w:val="sk-SK"/>
        </w:rPr>
        <w:t>3. Regulačný výkres – záväzná časť riešenia a Ver</w:t>
      </w:r>
      <w:r w:rsidR="00D8096F" w:rsidRPr="00D56F39">
        <w:rPr>
          <w:rFonts w:ascii="Arial" w:hAnsi="Arial" w:cs="Arial"/>
          <w:bCs/>
          <w:lang w:val="sk-SK"/>
        </w:rPr>
        <w:t>ejno</w:t>
      </w:r>
      <w:r w:rsidRPr="00D56F39">
        <w:rPr>
          <w:rFonts w:ascii="Arial" w:hAnsi="Arial" w:cs="Arial"/>
          <w:bCs/>
          <w:lang w:val="sk-SK"/>
        </w:rPr>
        <w:t xml:space="preserve"> prospešné stavby M 1:2880</w:t>
      </w:r>
      <w:r w:rsidRPr="00D56F39">
        <w:rPr>
          <w:rFonts w:ascii="Arial" w:hAnsi="Arial" w:cs="Arial"/>
          <w:bCs/>
          <w:lang w:val="sk-SK"/>
        </w:rPr>
        <w:tab/>
      </w: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</w:p>
    <w:p w:rsidR="003C7CDC" w:rsidRPr="00D56F39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  <w:r w:rsidRPr="00D56F39">
        <w:rPr>
          <w:rFonts w:ascii="Arial" w:hAnsi="Arial" w:cs="Arial"/>
          <w:b/>
          <w:bCs/>
          <w:lang w:val="sk-SK"/>
        </w:rPr>
        <w:t xml:space="preserve">Uloženie Územného plánu </w:t>
      </w:r>
      <w:r w:rsidR="00B83305" w:rsidRPr="00D56F39">
        <w:rPr>
          <w:rFonts w:ascii="Arial" w:hAnsi="Arial" w:cs="Arial"/>
          <w:b/>
          <w:bCs/>
          <w:lang w:val="sk-SK"/>
        </w:rPr>
        <w:t>obce Vrádište</w:t>
      </w:r>
    </w:p>
    <w:p w:rsidR="002D477A" w:rsidRPr="00D56F39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Dokumentácia ÚP </w:t>
      </w:r>
      <w:r w:rsidR="00B83305" w:rsidRPr="00D56F39">
        <w:rPr>
          <w:rFonts w:ascii="Arial" w:hAnsi="Arial" w:cs="Arial"/>
          <w:lang w:val="sk-SK"/>
        </w:rPr>
        <w:t>obce Vrádište</w:t>
      </w:r>
      <w:r w:rsidRPr="00D56F39">
        <w:rPr>
          <w:rFonts w:ascii="Arial" w:hAnsi="Arial" w:cs="Arial"/>
          <w:lang w:val="sk-SK"/>
        </w:rPr>
        <w:t xml:space="preserve"> je uložená na </w:t>
      </w:r>
      <w:r w:rsidR="00B83305" w:rsidRPr="00D56F39">
        <w:rPr>
          <w:rFonts w:ascii="Arial" w:hAnsi="Arial" w:cs="Arial"/>
          <w:lang w:val="sk-SK"/>
        </w:rPr>
        <w:t>Obecnom úrade vo Vrádišti</w:t>
      </w:r>
      <w:r w:rsidRPr="00D56F39">
        <w:rPr>
          <w:rFonts w:ascii="Arial" w:hAnsi="Arial" w:cs="Arial"/>
          <w:lang w:val="sk-SK"/>
        </w:rPr>
        <w:t xml:space="preserve">, </w:t>
      </w:r>
      <w:r w:rsidR="00E05FFB" w:rsidRPr="00D56F39">
        <w:rPr>
          <w:rFonts w:ascii="Arial" w:hAnsi="Arial" w:cs="Arial"/>
          <w:lang w:val="sk-SK"/>
        </w:rPr>
        <w:t xml:space="preserve">Spoločnom </w:t>
      </w:r>
      <w:r w:rsidR="0066224C" w:rsidRPr="00D56F39">
        <w:rPr>
          <w:rFonts w:ascii="Arial" w:hAnsi="Arial" w:cs="Arial"/>
          <w:lang w:val="sk-SK"/>
        </w:rPr>
        <w:t>stavebnom úrade so sídlom na Mestskom úrade v </w:t>
      </w:r>
      <w:r w:rsidR="009E3D39" w:rsidRPr="00D56F39">
        <w:rPr>
          <w:rFonts w:ascii="Arial" w:hAnsi="Arial" w:cs="Arial"/>
          <w:lang w:val="sk-SK"/>
        </w:rPr>
        <w:t>Holíč</w:t>
      </w:r>
      <w:r w:rsidR="0066224C" w:rsidRPr="00D56F39">
        <w:rPr>
          <w:rFonts w:ascii="Arial" w:hAnsi="Arial" w:cs="Arial"/>
          <w:lang w:val="sk-SK"/>
        </w:rPr>
        <w:t xml:space="preserve">i, </w:t>
      </w:r>
      <w:r w:rsidRPr="00D56F39">
        <w:rPr>
          <w:rFonts w:ascii="Arial" w:hAnsi="Arial" w:cs="Arial"/>
          <w:lang w:val="sk-SK"/>
        </w:rPr>
        <w:t>na Okresnom  úrade Trnava  /odbor  výstavby a bytovej politiky, oddelenie územného plánovania/, Kollárova 8, Trnava a na Trnavskom samosprávnom kraji /sekcia hospodárskej stratégie, odbor</w:t>
      </w:r>
      <w:r w:rsidR="0066224C" w:rsidRPr="00D56F39">
        <w:rPr>
          <w:rFonts w:ascii="Arial" w:hAnsi="Arial" w:cs="Arial"/>
          <w:lang w:val="sk-SK"/>
        </w:rPr>
        <w:t xml:space="preserve"> </w:t>
      </w:r>
      <w:r w:rsidRPr="00D56F39">
        <w:rPr>
          <w:rFonts w:ascii="Arial" w:hAnsi="Arial" w:cs="Arial"/>
          <w:lang w:val="sk-SK"/>
        </w:rPr>
        <w:t>Územného plánovania a životného prostredia/, Starohájska 10, Trnava.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lang w:val="sk-SK"/>
        </w:rPr>
      </w:pPr>
    </w:p>
    <w:p w:rsidR="00E05FFB" w:rsidRPr="00D56F39" w:rsidRDefault="00E05FFB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Na tomto nariadení sa uznieslo </w:t>
      </w:r>
      <w:r w:rsidR="0066224C" w:rsidRPr="00D56F39">
        <w:rPr>
          <w:rFonts w:ascii="Arial" w:hAnsi="Arial" w:cs="Arial"/>
          <w:lang w:val="sk-SK"/>
        </w:rPr>
        <w:t xml:space="preserve">Obecné </w:t>
      </w:r>
      <w:r w:rsidRPr="00D56F39">
        <w:rPr>
          <w:rFonts w:ascii="Arial" w:hAnsi="Arial" w:cs="Arial"/>
          <w:lang w:val="sk-SK"/>
        </w:rPr>
        <w:t xml:space="preserve"> zastupiteľstvo v</w:t>
      </w:r>
      <w:r w:rsidR="0066224C" w:rsidRPr="00D56F39">
        <w:rPr>
          <w:rFonts w:ascii="Arial" w:hAnsi="Arial" w:cs="Arial"/>
          <w:lang w:val="sk-SK"/>
        </w:rPr>
        <w:t>o Vrádišti</w:t>
      </w:r>
      <w:r w:rsidRPr="00D56F39">
        <w:rPr>
          <w:rFonts w:ascii="Arial" w:hAnsi="Arial" w:cs="Arial"/>
          <w:lang w:val="sk-SK"/>
        </w:rPr>
        <w:t xml:space="preserve"> dňa </w:t>
      </w:r>
      <w:r w:rsidR="0066224C" w:rsidRPr="00D56F39">
        <w:rPr>
          <w:rFonts w:ascii="Arial" w:hAnsi="Arial" w:cs="Arial"/>
          <w:lang w:val="sk-SK"/>
        </w:rPr>
        <w:t>……………………</w:t>
      </w:r>
      <w:r w:rsidRPr="00D56F39">
        <w:rPr>
          <w:rFonts w:ascii="Arial" w:hAnsi="Arial" w:cs="Arial"/>
          <w:lang w:val="sk-SK"/>
        </w:rPr>
        <w:t xml:space="preserve"> uznesením č. </w:t>
      </w:r>
      <w:r w:rsidR="0066224C" w:rsidRPr="00D56F39">
        <w:rPr>
          <w:rFonts w:ascii="Arial" w:hAnsi="Arial" w:cs="Arial"/>
          <w:lang w:val="sk-SK"/>
        </w:rPr>
        <w:t>……………………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Toto nariadenie nadobúda účinnosť  15.dňom odo dňa zverejnenia na úradnej tabuli mesta . 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>V</w:t>
      </w:r>
      <w:r w:rsidR="0066224C" w:rsidRPr="00D56F39">
        <w:rPr>
          <w:rFonts w:ascii="Arial" w:hAnsi="Arial" w:cs="Arial"/>
          <w:lang w:val="sk-SK"/>
        </w:rPr>
        <w:t>o Vrádišti</w:t>
      </w:r>
      <w:r w:rsidRPr="00D56F39">
        <w:rPr>
          <w:rFonts w:ascii="Arial" w:hAnsi="Arial" w:cs="Arial"/>
          <w:lang w:val="sk-SK"/>
        </w:rPr>
        <w:t xml:space="preserve">, dňa </w:t>
      </w:r>
      <w:r w:rsidR="00865638">
        <w:rPr>
          <w:rFonts w:ascii="Arial" w:hAnsi="Arial" w:cs="Arial"/>
          <w:lang w:val="sk-SK"/>
        </w:rPr>
        <w:t>03.05.2018</w:t>
      </w:r>
    </w:p>
    <w:p w:rsidR="002D477A" w:rsidRPr="00D56F39" w:rsidRDefault="002D477A" w:rsidP="002D477A">
      <w:pPr>
        <w:tabs>
          <w:tab w:val="left" w:pos="6180"/>
        </w:tabs>
        <w:autoSpaceDE w:val="0"/>
        <w:autoSpaceDN w:val="0"/>
        <w:adjustRightInd w:val="0"/>
        <w:rPr>
          <w:rFonts w:ascii="Arial" w:hAnsi="Arial" w:cs="Arial"/>
          <w:lang w:val="sk-SK"/>
        </w:rPr>
      </w:pP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                                                                           </w:t>
      </w:r>
      <w:r w:rsidR="0066224C" w:rsidRPr="00D56F39">
        <w:rPr>
          <w:rFonts w:ascii="Arial" w:hAnsi="Arial" w:cs="Arial"/>
          <w:lang w:val="sk-SK"/>
        </w:rPr>
        <w:t>Milan Kováč</w:t>
      </w:r>
    </w:p>
    <w:p w:rsidR="002D477A" w:rsidRPr="00D56F39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D56F39">
        <w:rPr>
          <w:rFonts w:ascii="Arial" w:hAnsi="Arial" w:cs="Arial"/>
          <w:lang w:val="sk-SK"/>
        </w:rPr>
        <w:t xml:space="preserve">                                                                          </w:t>
      </w:r>
      <w:r w:rsidR="0066224C" w:rsidRPr="00D56F39">
        <w:rPr>
          <w:rFonts w:ascii="Arial" w:hAnsi="Arial" w:cs="Arial"/>
          <w:lang w:val="sk-SK"/>
        </w:rPr>
        <w:t>Starosta obce</w:t>
      </w:r>
    </w:p>
    <w:p w:rsidR="002D477A" w:rsidRPr="00D56F39" w:rsidRDefault="002D477A" w:rsidP="002D477A">
      <w:pPr>
        <w:rPr>
          <w:rFonts w:ascii="Arial" w:hAnsi="Arial" w:cs="Arial"/>
          <w:lang w:val="sk-SK"/>
        </w:rPr>
      </w:pPr>
      <w:bookmarkStart w:id="0" w:name="_GoBack"/>
      <w:bookmarkEnd w:id="0"/>
    </w:p>
    <w:p w:rsidR="002D477A" w:rsidRPr="00D56F39" w:rsidRDefault="002D477A" w:rsidP="00EF6C9F">
      <w:pPr>
        <w:tabs>
          <w:tab w:val="left" w:pos="3015"/>
        </w:tabs>
        <w:jc w:val="center"/>
        <w:outlineLvl w:val="0"/>
        <w:rPr>
          <w:b/>
          <w:lang w:val="sk-SK"/>
        </w:rPr>
      </w:pPr>
    </w:p>
    <w:sectPr w:rsidR="002D477A" w:rsidRPr="00D56F39" w:rsidSect="000C62A6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1B" w:rsidRDefault="004C4B1B" w:rsidP="00D56F39">
      <w:r>
        <w:separator/>
      </w:r>
    </w:p>
  </w:endnote>
  <w:endnote w:type="continuationSeparator" w:id="0">
    <w:p w:rsidR="004C4B1B" w:rsidRDefault="004C4B1B" w:rsidP="00D5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1B" w:rsidRDefault="004C4B1B" w:rsidP="00D56F39">
      <w:r>
        <w:separator/>
      </w:r>
    </w:p>
  </w:footnote>
  <w:footnote w:type="continuationSeparator" w:id="0">
    <w:p w:rsidR="004C4B1B" w:rsidRDefault="004C4B1B" w:rsidP="00D5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39" w:rsidRPr="00D56F39" w:rsidRDefault="00D56F39">
    <w:pPr>
      <w:pStyle w:val="Hlavika"/>
      <w:rPr>
        <w:b/>
        <w:sz w:val="40"/>
        <w:szCs w:val="40"/>
      </w:rPr>
    </w:pPr>
    <w:r>
      <w:t xml:space="preserve">                                                                </w:t>
    </w:r>
    <w:r w:rsidRPr="00D56F39">
      <w:rPr>
        <w:b/>
        <w:sz w:val="40"/>
        <w:szCs w:val="40"/>
      </w:rPr>
      <w:t>NÁVRH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D75ED"/>
    <w:multiLevelType w:val="hybridMultilevel"/>
    <w:tmpl w:val="8CD692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1E0D"/>
    <w:multiLevelType w:val="hybridMultilevel"/>
    <w:tmpl w:val="D47E82AE"/>
    <w:lvl w:ilvl="0" w:tplc="D6E6A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9F"/>
    <w:rsid w:val="00023119"/>
    <w:rsid w:val="000A1F76"/>
    <w:rsid w:val="000C62A6"/>
    <w:rsid w:val="00142318"/>
    <w:rsid w:val="001A36E1"/>
    <w:rsid w:val="001B414D"/>
    <w:rsid w:val="00287C76"/>
    <w:rsid w:val="002A349B"/>
    <w:rsid w:val="002D477A"/>
    <w:rsid w:val="002E7E56"/>
    <w:rsid w:val="003A3DDE"/>
    <w:rsid w:val="003C7CDC"/>
    <w:rsid w:val="004241DA"/>
    <w:rsid w:val="004C4B1B"/>
    <w:rsid w:val="00504BD0"/>
    <w:rsid w:val="00516966"/>
    <w:rsid w:val="0062001B"/>
    <w:rsid w:val="00640792"/>
    <w:rsid w:val="0066224C"/>
    <w:rsid w:val="006728D8"/>
    <w:rsid w:val="006A05CE"/>
    <w:rsid w:val="00865638"/>
    <w:rsid w:val="008C63B1"/>
    <w:rsid w:val="0090357E"/>
    <w:rsid w:val="00930854"/>
    <w:rsid w:val="009506EF"/>
    <w:rsid w:val="00985B13"/>
    <w:rsid w:val="009B750C"/>
    <w:rsid w:val="009E3D39"/>
    <w:rsid w:val="00A42A19"/>
    <w:rsid w:val="00AA62A9"/>
    <w:rsid w:val="00B83305"/>
    <w:rsid w:val="00BF39B2"/>
    <w:rsid w:val="00CB5977"/>
    <w:rsid w:val="00D369F6"/>
    <w:rsid w:val="00D56F39"/>
    <w:rsid w:val="00D8096F"/>
    <w:rsid w:val="00DC66E6"/>
    <w:rsid w:val="00E05FFB"/>
    <w:rsid w:val="00EB6AD5"/>
    <w:rsid w:val="00EE678E"/>
    <w:rsid w:val="00EF6C9F"/>
    <w:rsid w:val="00F21EB5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22111-A63E-4F09-B169-27A17C46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D56F39"/>
    <w:pPr>
      <w:keepNext/>
      <w:jc w:val="center"/>
      <w:outlineLvl w:val="2"/>
    </w:pPr>
    <w:rPr>
      <w:b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6EF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D56F39"/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D56F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6F3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56F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6F3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5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638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1245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>        Návrh vyvesený dňa : 15.05.2018</vt:lpstr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mhrusecka</dc:creator>
  <cp:lastModifiedBy>user</cp:lastModifiedBy>
  <cp:revision>6</cp:revision>
  <cp:lastPrinted>2018-05-10T12:38:00Z</cp:lastPrinted>
  <dcterms:created xsi:type="dcterms:W3CDTF">2018-05-10T12:21:00Z</dcterms:created>
  <dcterms:modified xsi:type="dcterms:W3CDTF">2018-05-10T12:40:00Z</dcterms:modified>
</cp:coreProperties>
</file>